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9BA" w:rsidRPr="00D66791" w:rsidRDefault="009549BA" w:rsidP="009549BA">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сабақтарға арналған әдістемелік нұскаулар</w:t>
      </w:r>
    </w:p>
    <w:p w:rsidR="009549BA" w:rsidRPr="00D66791" w:rsidRDefault="009549BA" w:rsidP="009549BA">
      <w:pPr>
        <w:autoSpaceDE w:val="0"/>
        <w:autoSpaceDN w:val="0"/>
        <w:adjustRightInd w:val="0"/>
        <w:spacing w:after="0" w:line="240" w:lineRule="auto"/>
        <w:jc w:val="center"/>
        <w:rPr>
          <w:rFonts w:ascii="Times New Roman" w:hAnsi="Times New Roman" w:cs="Times New Roman"/>
          <w:b/>
          <w:sz w:val="24"/>
          <w:szCs w:val="24"/>
          <w:lang w:val="kk-KZ"/>
        </w:rPr>
      </w:pPr>
      <w:r w:rsidRPr="00D66791">
        <w:rPr>
          <w:rFonts w:ascii="Times New Roman" w:hAnsi="Times New Roman" w:cs="Times New Roman"/>
          <w:b/>
          <w:sz w:val="24"/>
          <w:szCs w:val="24"/>
          <w:lang w:val="kk-KZ"/>
        </w:rPr>
        <w:t>көктемгі семестр</w:t>
      </w:r>
      <w:r w:rsidR="0007377E">
        <w:rPr>
          <w:rFonts w:ascii="Times New Roman" w:hAnsi="Times New Roman" w:cs="Times New Roman"/>
          <w:b/>
          <w:sz w:val="24"/>
          <w:szCs w:val="24"/>
          <w:lang w:val="kk-KZ"/>
        </w:rPr>
        <w:t xml:space="preserve">, </w:t>
      </w:r>
      <w:r w:rsidRPr="00D66791">
        <w:rPr>
          <w:rFonts w:ascii="Times New Roman" w:hAnsi="Times New Roman" w:cs="Times New Roman"/>
          <w:b/>
          <w:sz w:val="24"/>
          <w:szCs w:val="24"/>
          <w:lang w:val="kk-KZ"/>
        </w:rPr>
        <w:t xml:space="preserve"> </w:t>
      </w:r>
      <w:r w:rsidR="007C1751">
        <w:rPr>
          <w:rFonts w:ascii="Times New Roman" w:hAnsi="Times New Roman" w:cs="Times New Roman"/>
          <w:b/>
          <w:sz w:val="24"/>
          <w:szCs w:val="24"/>
          <w:lang w:val="en-US"/>
        </w:rPr>
        <w:t>202</w:t>
      </w:r>
      <w:r w:rsidR="007C1751">
        <w:rPr>
          <w:rFonts w:ascii="Times New Roman" w:hAnsi="Times New Roman" w:cs="Times New Roman"/>
          <w:b/>
          <w:sz w:val="24"/>
          <w:szCs w:val="24"/>
        </w:rPr>
        <w:t>3</w:t>
      </w:r>
      <w:r w:rsidR="007C1751">
        <w:rPr>
          <w:rFonts w:ascii="Times New Roman" w:hAnsi="Times New Roman" w:cs="Times New Roman"/>
          <w:b/>
          <w:sz w:val="24"/>
          <w:szCs w:val="24"/>
          <w:lang w:val="en-US"/>
        </w:rPr>
        <w:t>-2024</w:t>
      </w:r>
      <w:r w:rsidRPr="00D66791">
        <w:rPr>
          <w:rFonts w:ascii="Times New Roman" w:hAnsi="Times New Roman" w:cs="Times New Roman"/>
          <w:b/>
          <w:sz w:val="24"/>
          <w:szCs w:val="24"/>
          <w:lang w:val="kk-KZ"/>
        </w:rPr>
        <w:t>оқу жылы</w:t>
      </w:r>
    </w:p>
    <w:p w:rsidR="009549BA" w:rsidRPr="00D66791" w:rsidRDefault="009549BA" w:rsidP="009549BA">
      <w:pPr>
        <w:autoSpaceDE w:val="0"/>
        <w:autoSpaceDN w:val="0"/>
        <w:adjustRightInd w:val="0"/>
        <w:spacing w:after="0" w:line="240" w:lineRule="auto"/>
        <w:jc w:val="center"/>
        <w:rPr>
          <w:rFonts w:ascii="Times New Roman" w:hAnsi="Times New Roman" w:cs="Times New Roman"/>
          <w:sz w:val="24"/>
          <w:szCs w:val="24"/>
          <w:lang w:val="kk-KZ"/>
        </w:rPr>
      </w:pPr>
    </w:p>
    <w:p w:rsidR="009549BA" w:rsidRDefault="009549BA" w:rsidP="009549BA">
      <w:pPr>
        <w:spacing w:after="0" w:line="240" w:lineRule="auto"/>
        <w:rPr>
          <w:rFonts w:ascii="Times New Roman" w:hAnsi="Times New Roman" w:cs="Times New Roman"/>
          <w:b/>
          <w:sz w:val="24"/>
          <w:szCs w:val="24"/>
          <w:lang w:val="kk-KZ"/>
        </w:rPr>
      </w:pPr>
      <w:r w:rsidRPr="00DC6BBE">
        <w:rPr>
          <w:rFonts w:ascii="Times New Roman" w:hAnsi="Times New Roman" w:cs="Times New Roman"/>
          <w:b/>
          <w:sz w:val="24"/>
          <w:szCs w:val="24"/>
          <w:lang w:val="kk-KZ"/>
        </w:rPr>
        <w:t>Курс бойынша академиялық ақпарат</w:t>
      </w:r>
    </w:p>
    <w:p w:rsidR="007C1751" w:rsidRDefault="007C1751" w:rsidP="007C1751">
      <w:pPr>
        <w:spacing w:after="0" w:line="240" w:lineRule="auto"/>
        <w:jc w:val="center"/>
        <w:rPr>
          <w:rFonts w:ascii="Times New Roman" w:eastAsia="Times New Roman" w:hAnsi="Times New Roman" w:cs="Times New Roman"/>
          <w:b/>
          <w:bCs/>
          <w:sz w:val="20"/>
          <w:szCs w:val="20"/>
          <w:lang w:val="kk-KZ" w:eastAsia="ru-RU"/>
        </w:rPr>
      </w:pPr>
    </w:p>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bCs/>
          <w:sz w:val="20"/>
          <w:szCs w:val="20"/>
          <w:lang w:val="kk-KZ" w:eastAsia="ru-RU"/>
        </w:rPr>
        <w:t>«</w:t>
      </w:r>
      <w:r w:rsidRPr="007C1751">
        <w:rPr>
          <w:rFonts w:ascii="Times New Roman" w:eastAsia="Times New Roman" w:hAnsi="Times New Roman" w:cs="Times New Roman"/>
          <w:b/>
          <w:iCs/>
          <w:sz w:val="20"/>
          <w:szCs w:val="20"/>
          <w:lang w:val="kk-KZ" w:eastAsia="ru-RU"/>
        </w:rPr>
        <w:t xml:space="preserve">6B05108 </w:t>
      </w:r>
      <w:r w:rsidRPr="007C1751">
        <w:rPr>
          <w:rFonts w:ascii="Times New Roman" w:eastAsia="Times New Roman" w:hAnsi="Times New Roman" w:cs="Times New Roman"/>
          <w:b/>
          <w:sz w:val="20"/>
          <w:szCs w:val="20"/>
          <w:lang w:val="kk-KZ" w:eastAsia="ru-RU"/>
        </w:rPr>
        <w:t>- Биомедицина</w:t>
      </w:r>
      <w:r w:rsidRPr="007C1751">
        <w:rPr>
          <w:rFonts w:ascii="Times New Roman" w:eastAsia="Times New Roman" w:hAnsi="Times New Roman" w:cs="Times New Roman"/>
          <w:b/>
          <w:iCs/>
          <w:sz w:val="20"/>
          <w:szCs w:val="20"/>
          <w:lang w:val="kk-KZ" w:eastAsia="ru-RU"/>
        </w:rPr>
        <w:t>»</w:t>
      </w:r>
      <w:r w:rsidRPr="007C1751">
        <w:rPr>
          <w:rFonts w:ascii="Times New Roman" w:eastAsia="Times New Roman" w:hAnsi="Times New Roman" w:cs="Times New Roman"/>
          <w:b/>
          <w:sz w:val="20"/>
          <w:szCs w:val="20"/>
          <w:lang w:val="kk-KZ" w:eastAsia="ru-RU"/>
        </w:rPr>
        <w:t xml:space="preserve"> білім беру бағдарламасы </w:t>
      </w:r>
    </w:p>
    <w:p w:rsidR="007C1751" w:rsidRPr="007C1751" w:rsidRDefault="007C1751" w:rsidP="007C1751">
      <w:pPr>
        <w:spacing w:after="0" w:line="240" w:lineRule="auto"/>
        <w:rPr>
          <w:rFonts w:ascii="Times New Roman" w:eastAsia="Times New Roman" w:hAnsi="Times New Roman" w:cs="Times New Roman"/>
          <w:b/>
          <w:sz w:val="20"/>
          <w:szCs w:val="20"/>
          <w:lang w:val="kk-KZ" w:eastAsia="ru-RU"/>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1275"/>
        <w:gridCol w:w="994"/>
        <w:gridCol w:w="423"/>
        <w:gridCol w:w="1135"/>
        <w:gridCol w:w="425"/>
        <w:gridCol w:w="567"/>
        <w:gridCol w:w="1559"/>
      </w:tblGrid>
      <w:tr w:rsidR="007C1751" w:rsidRPr="00F7179A" w:rsidTr="007C175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rPr>
              <w:t xml:space="preserve">Пәннің </w:t>
            </w:r>
            <w:r w:rsidRPr="007C1751">
              <w:rPr>
                <w:rFonts w:ascii="Times New Roman" w:eastAsia="Times New Roman" w:hAnsi="Times New Roman" w:cs="Times New Roman"/>
                <w:b/>
                <w:bCs/>
                <w:sz w:val="20"/>
                <w:szCs w:val="20"/>
                <w:lang w:val="kk-KZ"/>
              </w:rPr>
              <w:t xml:space="preserve">ID және </w:t>
            </w:r>
            <w:r w:rsidRPr="007C1751">
              <w:rPr>
                <w:rFonts w:ascii="Times New Roman" w:eastAsia="Times New Roman" w:hAnsi="Times New Roman" w:cs="Times New Roman"/>
                <w:b/>
                <w:sz w:val="20"/>
                <w:szCs w:val="20"/>
                <w:lang w:val="kk-KZ"/>
              </w:rPr>
              <w:t>атауы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Білім алушының өзіндік жұмысын</w:t>
            </w:r>
          </w:p>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(БӨЖ)</w:t>
            </w:r>
          </w:p>
          <w:p w:rsidR="007C1751" w:rsidRPr="007C1751" w:rsidRDefault="007C1751" w:rsidP="007C1751">
            <w:pPr>
              <w:spacing w:after="0" w:line="240" w:lineRule="auto"/>
              <w:jc w:val="center"/>
              <w:rPr>
                <w:rFonts w:ascii="Times New Roman" w:eastAsia="Times New Roman" w:hAnsi="Times New Roman" w:cs="Times New Roman"/>
                <w:bCs/>
                <w:i/>
                <w:iCs/>
                <w:sz w:val="16"/>
                <w:szCs w:val="16"/>
                <w:lang w:val="kk-KZ" w:eastAsia="ru-RU"/>
              </w:rPr>
            </w:pPr>
            <w:r w:rsidRPr="007C1751">
              <w:rPr>
                <w:rFonts w:ascii="Times New Roman" w:eastAsia="Times New Roman" w:hAnsi="Times New Roman" w:cs="Times New Roman"/>
                <w:bCs/>
                <w:i/>
                <w:iCs/>
                <w:sz w:val="16"/>
                <w:szCs w:val="16"/>
                <w:lang w:val="kk-KZ" w:eastAsia="ru-RU"/>
              </w:rPr>
              <w:t>БӨЖ, МӨЖ, ДӨЖ оқыту деңгейіне қарап енгізіңіздер</w:t>
            </w:r>
          </w:p>
          <w:p w:rsidR="007C1751" w:rsidRPr="007C1751" w:rsidRDefault="007C1751" w:rsidP="007C1751">
            <w:pPr>
              <w:spacing w:after="0" w:line="240" w:lineRule="auto"/>
              <w:rPr>
                <w:rFonts w:ascii="Times New Roman" w:eastAsia="Times New Roman" w:hAnsi="Times New Roman" w:cs="Times New Roman"/>
                <w:sz w:val="16"/>
                <w:szCs w:val="16"/>
                <w:lang w:val="kk-KZ" w:eastAsia="ru-RU"/>
              </w:rPr>
            </w:pPr>
          </w:p>
          <w:p w:rsidR="007C1751" w:rsidRPr="007C1751" w:rsidRDefault="007C1751" w:rsidP="007C1751">
            <w:pPr>
              <w:tabs>
                <w:tab w:val="left" w:pos="1290"/>
              </w:tabs>
              <w:spacing w:after="0" w:line="240" w:lineRule="auto"/>
              <w:rPr>
                <w:rFonts w:ascii="Times New Roman" w:eastAsia="Times New Roman" w:hAnsi="Times New Roman" w:cs="Times New Roman"/>
                <w:sz w:val="16"/>
                <w:szCs w:val="16"/>
                <w:lang w:val="kk-KZ" w:eastAsia="ru-RU"/>
              </w:rPr>
            </w:pPr>
            <w:r w:rsidRPr="007C1751">
              <w:rPr>
                <w:rFonts w:ascii="Times New Roman" w:eastAsia="Times New Roman" w:hAnsi="Times New Roman" w:cs="Times New Roman"/>
                <w:sz w:val="16"/>
                <w:szCs w:val="16"/>
                <w:lang w:val="kk-KZ" w:eastAsia="ru-RU"/>
              </w:rPr>
              <w:tab/>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Кредит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Кредит саны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Оқытушының жетекшілігімен білім алушының өзіндік жұмысы</w:t>
            </w:r>
          </w:p>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(ОБӨЖ)</w:t>
            </w:r>
          </w:p>
          <w:p w:rsidR="007C1751" w:rsidRPr="007C1751" w:rsidRDefault="007C1751" w:rsidP="007C1751">
            <w:pPr>
              <w:spacing w:after="0" w:line="240" w:lineRule="auto"/>
              <w:jc w:val="center"/>
              <w:rPr>
                <w:rFonts w:ascii="Times New Roman" w:eastAsia="Times New Roman" w:hAnsi="Times New Roman" w:cs="Times New Roman"/>
                <w:bCs/>
                <w:i/>
                <w:iCs/>
                <w:sz w:val="16"/>
                <w:szCs w:val="16"/>
                <w:lang w:val="kk-KZ" w:eastAsia="ru-RU"/>
              </w:rPr>
            </w:pPr>
            <w:r w:rsidRPr="007C1751">
              <w:rPr>
                <w:rFonts w:ascii="Times New Roman" w:eastAsia="Times New Roman" w:hAnsi="Times New Roman" w:cs="Times New Roman"/>
                <w:bCs/>
                <w:i/>
                <w:iCs/>
                <w:sz w:val="16"/>
                <w:szCs w:val="16"/>
                <w:lang w:val="kk-KZ" w:eastAsia="ru-RU"/>
              </w:rPr>
              <w:t>ОБӨЖ,ОМӨЖ, ОДӨЖ оқыту деңгейіне қарап енгізіңіздер</w:t>
            </w:r>
          </w:p>
        </w:tc>
      </w:tr>
      <w:tr w:rsidR="007C1751" w:rsidRPr="007C1751" w:rsidTr="007C175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p>
        </w:tc>
        <w:tc>
          <w:tcPr>
            <w:tcW w:w="1843" w:type="dxa"/>
            <w:vMerge/>
          </w:tcPr>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center"/>
              <w:rPr>
                <w:rFonts w:ascii="Times New Roman" w:eastAsia="Times New Roman" w:hAnsi="Times New Roman" w:cs="Times New Roman"/>
                <w:b/>
                <w:sz w:val="20"/>
                <w:szCs w:val="20"/>
                <w:lang w:eastAsia="ru-RU"/>
              </w:rPr>
            </w:pPr>
            <w:r w:rsidRPr="007C1751">
              <w:rPr>
                <w:rFonts w:ascii="Times New Roman" w:eastAsia="Times New Roman" w:hAnsi="Times New Roman" w:cs="Times New Roman"/>
                <w:b/>
                <w:sz w:val="20"/>
                <w:szCs w:val="20"/>
                <w:lang w:val="kk-KZ" w:eastAsia="ru-RU"/>
              </w:rPr>
              <w:t>Дәрістер (Д)</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center"/>
              <w:rPr>
                <w:rFonts w:ascii="Times New Roman" w:eastAsia="Times New Roman" w:hAnsi="Times New Roman" w:cs="Times New Roman"/>
                <w:b/>
                <w:sz w:val="20"/>
                <w:szCs w:val="20"/>
                <w:lang w:eastAsia="ru-RU"/>
              </w:rPr>
            </w:pPr>
            <w:r w:rsidRPr="007C1751">
              <w:rPr>
                <w:rFonts w:ascii="Times New Roman" w:eastAsia="Times New Roman" w:hAnsi="Times New Roman" w:cs="Times New Roman"/>
                <w:b/>
                <w:sz w:val="20"/>
                <w:szCs w:val="20"/>
                <w:lang w:val="kk-KZ" w:eastAsia="ru-RU"/>
              </w:rPr>
              <w:t>Семинар</w:t>
            </w:r>
            <w:r w:rsidRPr="007C1751">
              <w:rPr>
                <w:rFonts w:ascii="Times New Roman" w:eastAsia="Times New Roman" w:hAnsi="Times New Roman" w:cs="Times New Roman"/>
                <w:b/>
                <w:sz w:val="20"/>
                <w:szCs w:val="20"/>
                <w:lang w:eastAsia="ru-RU"/>
              </w:rPr>
              <w:t xml:space="preserve"> сабақтар </w:t>
            </w:r>
            <w:r w:rsidRPr="007C1751">
              <w:rPr>
                <w:rFonts w:ascii="Times New Roman" w:eastAsia="Times New Roman" w:hAnsi="Times New Roman" w:cs="Times New Roman"/>
                <w:b/>
                <w:sz w:val="20"/>
                <w:szCs w:val="20"/>
                <w:lang w:val="kk-KZ" w:eastAsia="ru-RU"/>
              </w:rPr>
              <w:t>(СС)</w:t>
            </w:r>
          </w:p>
        </w:tc>
        <w:tc>
          <w:tcPr>
            <w:tcW w:w="1135" w:type="dxa"/>
          </w:tcPr>
          <w:p w:rsidR="007C1751" w:rsidRPr="007C1751" w:rsidRDefault="007C1751" w:rsidP="007C1751">
            <w:pPr>
              <w:widowControl w:val="0"/>
              <w:pBdr>
                <w:top w:val="nil"/>
                <w:left w:val="nil"/>
                <w:bottom w:val="nil"/>
                <w:right w:val="nil"/>
                <w:between w:val="nil"/>
              </w:pBdr>
              <w:spacing w:after="0"/>
              <w:jc w:val="center"/>
              <w:rPr>
                <w:rFonts w:ascii="Times New Roman" w:eastAsia="Times New Roman" w:hAnsi="Times New Roman" w:cs="Times New Roman"/>
                <w:b/>
                <w:sz w:val="20"/>
                <w:szCs w:val="20"/>
                <w:lang w:eastAsia="ru-RU"/>
              </w:rPr>
            </w:pPr>
            <w:r w:rsidRPr="007C1751">
              <w:rPr>
                <w:rFonts w:ascii="Times New Roman" w:eastAsia="Times New Roman" w:hAnsi="Times New Roman" w:cs="Times New Roman"/>
                <w:b/>
                <w:sz w:val="20"/>
                <w:szCs w:val="20"/>
                <w:lang w:eastAsia="ru-RU"/>
              </w:rPr>
              <w:t>Зерт. с</w:t>
            </w:r>
            <w:r w:rsidRPr="007C1751">
              <w:rPr>
                <w:rFonts w:ascii="Times New Roman" w:eastAsia="Times New Roman" w:hAnsi="Times New Roman" w:cs="Times New Roman"/>
                <w:b/>
                <w:sz w:val="20"/>
                <w:szCs w:val="20"/>
                <w:lang w:val="kk-KZ" w:eastAsia="ru-RU"/>
              </w:rPr>
              <w:t>абақтар</w:t>
            </w:r>
            <w:r w:rsidRPr="007C1751">
              <w:rPr>
                <w:rFonts w:ascii="Times New Roman" w:eastAsia="Times New Roman" w:hAnsi="Times New Roman" w:cs="Times New Roman"/>
                <w:b/>
                <w:sz w:val="20"/>
                <w:szCs w:val="20"/>
                <w:lang w:eastAsia="ru-RU"/>
              </w:rPr>
              <w:t xml:space="preserve"> (ЗС)</w:t>
            </w: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C1751" w:rsidRPr="007C1751" w:rsidRDefault="007C1751" w:rsidP="007C1751">
            <w:pPr>
              <w:spacing w:after="0" w:line="240" w:lineRule="auto"/>
              <w:jc w:val="center"/>
              <w:rPr>
                <w:rFonts w:ascii="Times New Roman" w:eastAsia="Times New Roman" w:hAnsi="Times New Roman" w:cs="Times New Roman"/>
                <w:b/>
                <w:sz w:val="20"/>
                <w:szCs w:val="20"/>
                <w:lang w:val="kk-KZ" w:eastAsia="ru-RU"/>
              </w:rPr>
            </w:pPr>
          </w:p>
        </w:tc>
      </w:tr>
      <w:tr w:rsidR="007C1751" w:rsidRPr="00F7179A" w:rsidTr="007C175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b/>
                <w:sz w:val="20"/>
                <w:szCs w:val="20"/>
                <w:lang w:eastAsia="ru-RU"/>
              </w:rPr>
              <w:t>90688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center"/>
              <w:rPr>
                <w:rFonts w:ascii="Times New Roman" w:eastAsia="Times New Roman" w:hAnsi="Times New Roman" w:cs="Times New Roman"/>
                <w:sz w:val="16"/>
                <w:szCs w:val="16"/>
                <w:shd w:val="clear" w:color="auto" w:fill="FFFFFF"/>
                <w:lang w:val="kk-KZ" w:eastAsia="ru-RU"/>
              </w:rPr>
            </w:pPr>
            <w:r w:rsidRPr="007C1751">
              <w:rPr>
                <w:rFonts w:ascii="Times New Roman" w:eastAsia="Times New Roman" w:hAnsi="Times New Roman" w:cs="Times New Roman"/>
                <w:bCs/>
                <w:i/>
                <w:iCs/>
                <w:sz w:val="16"/>
                <w:szCs w:val="16"/>
                <w:lang w:val="kk-KZ" w:eastAsia="ru-RU"/>
              </w:rPr>
              <w:t>СӨЖ</w:t>
            </w:r>
            <w:r w:rsidRPr="007C1751">
              <w:rPr>
                <w:rFonts w:ascii="Times New Roman" w:eastAsia="Times New Roman" w:hAnsi="Times New Roman" w:cs="Times New Roman"/>
                <w:sz w:val="16"/>
                <w:szCs w:val="16"/>
                <w:shd w:val="clear" w:color="auto" w:fill="FFFFFF"/>
                <w:lang w:eastAsia="ru-RU"/>
              </w:rPr>
              <w:t xml:space="preserve"> </w:t>
            </w:r>
            <w:r w:rsidRPr="007C1751">
              <w:rPr>
                <w:rFonts w:ascii="Times New Roman" w:eastAsia="Times New Roman" w:hAnsi="Times New Roman" w:cs="Times New Roman"/>
                <w:sz w:val="16"/>
                <w:szCs w:val="16"/>
                <w:shd w:val="clear" w:color="auto" w:fill="FFFFFF"/>
                <w:lang w:val="kk-KZ" w:eastAsia="ru-RU"/>
              </w:rPr>
              <w:t>саны 2-5.</w:t>
            </w:r>
          </w:p>
          <w:p w:rsidR="007C1751" w:rsidRPr="007C1751" w:rsidRDefault="007C1751" w:rsidP="007C1751">
            <w:pPr>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CF53DD" w:rsidP="007C1751">
            <w:pPr>
              <w:tabs>
                <w:tab w:val="center" w:pos="246"/>
              </w:tabs>
              <w:autoSpaceDE w:val="0"/>
              <w:autoSpaceDN w:val="0"/>
              <w:adjustRightInd w:val="0"/>
              <w:spacing w:after="0" w:line="240" w:lineRule="auto"/>
              <w:jc w:val="center"/>
              <w:rPr>
                <w:rFonts w:ascii="Times New Roman" w:eastAsia="Calibri" w:hAnsi="Times New Roman" w:cs="Times New Roman"/>
                <w:sz w:val="20"/>
                <w:szCs w:val="20"/>
                <w:lang w:val="kk-KZ" w:eastAsia="ru-RU"/>
              </w:rPr>
            </w:pPr>
            <w:r>
              <w:rPr>
                <w:rFonts w:ascii="Times New Roman" w:eastAsia="Calibri" w:hAnsi="Times New Roman" w:cs="Times New Roman"/>
                <w:sz w:val="20"/>
                <w:szCs w:val="20"/>
                <w:lang w:val="kk-KZ" w:eastAsia="ru-RU"/>
              </w:rPr>
              <w:t>1,7</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CF53DD" w:rsidP="007C1751">
            <w:pPr>
              <w:autoSpaceDE w:val="0"/>
              <w:autoSpaceDN w:val="0"/>
              <w:adjustRightInd w:val="0"/>
              <w:spacing w:after="0" w:line="240" w:lineRule="auto"/>
              <w:jc w:val="center"/>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val="kk-KZ" w:eastAsia="ru-RU"/>
              </w:rPr>
              <w:t>3,3</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center"/>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sz w:val="16"/>
                <w:szCs w:val="16"/>
                <w:lang w:eastAsia="ru-RU"/>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Calibri" w:hAnsi="Times New Roman" w:cs="Times New Roman"/>
                <w:sz w:val="20"/>
                <w:szCs w:val="20"/>
                <w:lang w:val="kk-KZ" w:eastAsia="ru-RU"/>
              </w:rPr>
            </w:pPr>
            <w:r w:rsidRPr="007C1751">
              <w:rPr>
                <w:rFonts w:ascii="Times New Roman" w:eastAsia="Calibri" w:hAnsi="Times New Roman" w:cs="Times New Roman"/>
                <w:sz w:val="20"/>
                <w:szCs w:val="20"/>
                <w:lang w:val="kk-KZ" w:eastAsia="ru-RU"/>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center"/>
              <w:rPr>
                <w:rFonts w:ascii="Times New Roman" w:eastAsia="Times New Roman" w:hAnsi="Times New Roman" w:cs="Times New Roman"/>
                <w:sz w:val="16"/>
                <w:szCs w:val="16"/>
                <w:lang w:val="kk-KZ" w:eastAsia="ru-RU"/>
              </w:rPr>
            </w:pPr>
            <w:r w:rsidRPr="007C1751">
              <w:rPr>
                <w:rFonts w:ascii="Times New Roman" w:eastAsia="Times New Roman" w:hAnsi="Times New Roman" w:cs="Times New Roman"/>
                <w:bCs/>
                <w:i/>
                <w:iCs/>
                <w:sz w:val="16"/>
                <w:szCs w:val="16"/>
                <w:lang w:val="kk-KZ" w:eastAsia="ru-RU"/>
              </w:rPr>
              <w:t>ОБӨЖ</w:t>
            </w:r>
            <w:r w:rsidRPr="007C1751">
              <w:rPr>
                <w:rFonts w:ascii="Times New Roman" w:eastAsia="Times New Roman" w:hAnsi="Times New Roman" w:cs="Times New Roman"/>
                <w:sz w:val="16"/>
                <w:szCs w:val="16"/>
                <w:lang w:val="kk-KZ" w:eastAsia="ru-RU"/>
              </w:rPr>
              <w:t xml:space="preserve"> саны 6-7.</w:t>
            </w:r>
          </w:p>
          <w:p w:rsidR="007C1751" w:rsidRPr="007C1751" w:rsidRDefault="007C1751" w:rsidP="007C1751">
            <w:pPr>
              <w:spacing w:after="0" w:line="240" w:lineRule="auto"/>
              <w:jc w:val="center"/>
              <w:rPr>
                <w:rFonts w:ascii="Times New Roman" w:eastAsia="Times New Roman" w:hAnsi="Times New Roman" w:cs="Times New Roman"/>
                <w:sz w:val="16"/>
                <w:szCs w:val="16"/>
                <w:lang w:val="kk-KZ" w:eastAsia="ru-RU"/>
              </w:rPr>
            </w:pPr>
            <w:r w:rsidRPr="007C1751">
              <w:rPr>
                <w:rFonts w:ascii="Times New Roman" w:eastAsia="Times New Roman" w:hAnsi="Times New Roman" w:cs="Times New Roman"/>
                <w:sz w:val="16"/>
                <w:szCs w:val="16"/>
                <w:lang w:val="kk-KZ" w:eastAsia="ru-RU"/>
              </w:rPr>
              <w:t>Бұл БӨЖ дайындау бойынша оқытушының кеңес беру бойынша көмегі.</w:t>
            </w:r>
          </w:p>
          <w:p w:rsidR="007C1751" w:rsidRPr="007C1751" w:rsidRDefault="007C1751" w:rsidP="007C1751">
            <w:pPr>
              <w:autoSpaceDE w:val="0"/>
              <w:autoSpaceDN w:val="0"/>
              <w:adjustRightInd w:val="0"/>
              <w:spacing w:after="0" w:line="240" w:lineRule="auto"/>
              <w:jc w:val="center"/>
              <w:rPr>
                <w:rFonts w:ascii="Times New Roman" w:eastAsia="Calibri" w:hAnsi="Times New Roman" w:cs="Times New Roman"/>
                <w:sz w:val="20"/>
                <w:szCs w:val="20"/>
                <w:lang w:val="kk-KZ" w:eastAsia="ru-RU"/>
              </w:rPr>
            </w:pPr>
          </w:p>
        </w:tc>
      </w:tr>
      <w:tr w:rsidR="007C1751" w:rsidRPr="007C1751" w:rsidTr="00D72D35">
        <w:tc>
          <w:tcPr>
            <w:tcW w:w="10235" w:type="dxa"/>
            <w:gridSpan w:val="9"/>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rPr>
              <w:t>ПӘН</w:t>
            </w:r>
            <w:r w:rsidRPr="007C1751">
              <w:rPr>
                <w:rFonts w:ascii="Times New Roman" w:eastAsia="Times New Roman" w:hAnsi="Times New Roman" w:cs="Times New Roman"/>
                <w:b/>
                <w:sz w:val="20"/>
                <w:szCs w:val="20"/>
              </w:rPr>
              <w:t xml:space="preserve"> ТУРАЛЫ АКАДЕМИЯЛЫҚ АҚПАРАТ</w:t>
            </w:r>
          </w:p>
        </w:tc>
      </w:tr>
      <w:tr w:rsidR="007C1751" w:rsidRPr="00F7179A" w:rsidTr="00D72D3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color w:val="000000"/>
                <w:sz w:val="20"/>
                <w:szCs w:val="20"/>
                <w:lang w:val="kk-KZ"/>
              </w:rPr>
              <w:t>Оқыту түрі</w:t>
            </w:r>
            <w:r w:rsidRPr="007C1751">
              <w:rPr>
                <w:rFonts w:ascii="Times New Roman" w:eastAsia="Times New Roman" w:hAnsi="Times New Roman" w:cs="Times New Roman"/>
                <w:b/>
                <w:sz w:val="20"/>
                <w:szCs w:val="20"/>
                <w:lang w:val="kk-KZ" w:eastAsia="ru-RU"/>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rPr>
                <w:rFonts w:ascii="Times New Roman" w:eastAsia="Times New Roman" w:hAnsi="Times New Roman" w:cs="Times New Roman"/>
                <w:b/>
                <w:sz w:val="20"/>
                <w:szCs w:val="20"/>
              </w:rPr>
            </w:pPr>
            <w:r w:rsidRPr="007C1751">
              <w:rPr>
                <w:rFonts w:ascii="Times New Roman" w:eastAsia="Times New Roman" w:hAnsi="Times New Roman" w:cs="Times New Roman"/>
                <w:b/>
                <w:sz w:val="20"/>
                <w:szCs w:val="20"/>
              </w:rPr>
              <w:t>Цикл</w:t>
            </w:r>
            <w:r w:rsidRPr="007C1751">
              <w:rPr>
                <w:rFonts w:ascii="Times New Roman" w:eastAsia="Times New Roman" w:hAnsi="Times New Roman" w:cs="Times New Roman"/>
                <w:b/>
                <w:sz w:val="20"/>
                <w:szCs w:val="20"/>
                <w:lang w:val="kk-KZ"/>
              </w:rPr>
              <w:t>ы</w:t>
            </w:r>
            <w:r w:rsidRPr="007C1751">
              <w:rPr>
                <w:rFonts w:ascii="Times New Roman" w:eastAsia="Times New Roman" w:hAnsi="Times New Roman" w:cs="Times New Roman"/>
                <w:b/>
                <w:sz w:val="20"/>
                <w:szCs w:val="20"/>
              </w:rPr>
              <w:t xml:space="preserve">, </w:t>
            </w:r>
          </w:p>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rPr>
              <w:t>компонент</w:t>
            </w:r>
            <w:r w:rsidRPr="007C1751">
              <w:rPr>
                <w:rFonts w:ascii="Times New Roman" w:eastAsia="Times New Roman" w:hAnsi="Times New Roman" w:cs="Times New Roman"/>
                <w:b/>
                <w:sz w:val="20"/>
                <w:szCs w:val="20"/>
                <w:lang w:val="kk-KZ"/>
              </w:rPr>
              <w:t>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rPr>
              <w:t>Дәріс түрлері</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rPr>
              <w:t>Семинар сабақтарының түрлері</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rPr>
              <w:t>Қорытынды бақылаудың түрі мен платфомасы</w:t>
            </w:r>
          </w:p>
        </w:tc>
      </w:tr>
      <w:tr w:rsidR="007C1751" w:rsidRPr="007C1751" w:rsidTr="00D72D35">
        <w:tc>
          <w:tcPr>
            <w:tcW w:w="2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751" w:rsidRPr="007C1751" w:rsidRDefault="007C1751" w:rsidP="007C1751">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rPr>
            </w:pPr>
            <w:r w:rsidRPr="007C1751">
              <w:rPr>
                <w:rFonts w:ascii="Times New Roman" w:eastAsia="Times New Roman" w:hAnsi="Times New Roman" w:cs="Times New Roman"/>
                <w:bCs/>
                <w:i/>
                <w:iCs/>
                <w:sz w:val="20"/>
                <w:szCs w:val="20"/>
                <w:lang w:val="kk-KZ"/>
              </w:rPr>
              <w:t>Оффлайн/онлайн/</w:t>
            </w:r>
          </w:p>
          <w:p w:rsidR="007C1751" w:rsidRPr="007C1751" w:rsidRDefault="007C1751" w:rsidP="007C1751">
            <w:pPr>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Cs/>
                <w:i/>
                <w:iCs/>
                <w:sz w:val="20"/>
                <w:szCs w:val="20"/>
                <w:lang w:val="kk-KZ"/>
              </w:rPr>
              <w:t>гибрид бірін таңдау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sz w:val="20"/>
                <w:szCs w:val="20"/>
                <w:lang w:eastAsia="ru-RU"/>
              </w:rPr>
            </w:pPr>
            <w:r w:rsidRPr="007C1751">
              <w:rPr>
                <w:rFonts w:ascii="Times New Roman" w:eastAsia="Times New Roman" w:hAnsi="Times New Roman" w:cs="Times New Roman"/>
                <w:bCs/>
                <w:sz w:val="20"/>
                <w:szCs w:val="20"/>
                <w:lang w:val="kk-KZ" w:eastAsia="ru-RU"/>
              </w:rPr>
              <w:t>Кәсіптендіру</w:t>
            </w:r>
          </w:p>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sz w:val="20"/>
                <w:szCs w:val="20"/>
                <w:lang w:eastAsia="ru-RU"/>
              </w:rPr>
              <w:t>/Теориялық</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C1751">
              <w:rPr>
                <w:rFonts w:ascii="Times New Roman" w:eastAsia="Times New Roman" w:hAnsi="Times New Roman" w:cs="Times New Roman"/>
                <w:sz w:val="20"/>
                <w:szCs w:val="20"/>
                <w:lang w:eastAsia="ru-RU"/>
              </w:rPr>
              <w:t>проблемалық,</w:t>
            </w:r>
          </w:p>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sz w:val="20"/>
                <w:szCs w:val="20"/>
                <w:lang w:eastAsia="ru-RU"/>
              </w:rPr>
              <w:t>аналитикалық дәріс</w:t>
            </w:r>
            <w:r w:rsidRPr="007C1751">
              <w:rPr>
                <w:rFonts w:ascii="Times New Roman" w:eastAsia="Times New Roman" w:hAnsi="Times New Roman" w:cs="Times New Roman"/>
                <w:sz w:val="20"/>
                <w:szCs w:val="20"/>
                <w:lang w:val="kk-KZ" w:eastAsia="ru-RU"/>
              </w:rPr>
              <w:t>, қолданбалы</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sz w:val="20"/>
                <w:szCs w:val="20"/>
                <w:lang w:val="kk-KZ" w:eastAsia="ru-RU"/>
              </w:rPr>
              <w:t>Шолу, міндеттерді шешу, Пікір талас</w:t>
            </w:r>
          </w:p>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sz w:val="20"/>
                <w:szCs w:val="20"/>
                <w:lang w:val="kk-KZ" w:eastAsia="ru-RU"/>
              </w:rPr>
              <w:t>жағдаяттық тапсырмалар</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7C1751">
              <w:rPr>
                <w:rFonts w:ascii="Times New Roman" w:eastAsia="Times New Roman" w:hAnsi="Times New Roman" w:cs="Times New Roman"/>
                <w:sz w:val="20"/>
                <w:szCs w:val="20"/>
                <w:lang w:eastAsia="ru-RU"/>
              </w:rPr>
              <w:t>Дәстүрлі жазбаша офлайынемтихан</w:t>
            </w:r>
          </w:p>
        </w:tc>
      </w:tr>
      <w:tr w:rsidR="007C1751" w:rsidRPr="007C1751" w:rsidTr="00D72D35">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b/>
                <w:sz w:val="20"/>
                <w:szCs w:val="20"/>
                <w:lang w:val="kk-KZ"/>
              </w:rPr>
              <w:t>Дәріскер</w:t>
            </w:r>
            <w:r w:rsidRPr="007C1751">
              <w:rPr>
                <w:rFonts w:ascii="Times New Roman" w:eastAsia="Times New Roman" w:hAnsi="Times New Roman" w:cs="Times New Roman"/>
                <w:b/>
                <w:sz w:val="20"/>
                <w:szCs w:val="20"/>
              </w:rPr>
              <w:t xml:space="preserve"> </w:t>
            </w:r>
            <w:r w:rsidRPr="007C1751">
              <w:rPr>
                <w:rFonts w:ascii="Times New Roman" w:eastAsia="Times New Roman" w:hAnsi="Times New Roman" w:cs="Times New Roman"/>
                <w:b/>
                <w:sz w:val="20"/>
                <w:szCs w:val="20"/>
                <w:lang w:val="kk-KZ"/>
              </w:rPr>
              <w:t>(лер</w:t>
            </w:r>
            <w:r w:rsidRPr="007C1751">
              <w:rPr>
                <w:rFonts w:ascii="Times New Roman" w:eastAsia="Times New Roman" w:hAnsi="Times New Roman" w:cs="Times New Roman"/>
                <w:b/>
                <w:sz w:val="20"/>
                <w:szCs w:val="20"/>
              </w:rPr>
              <w:t>)</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tabs>
                <w:tab w:val="left" w:pos="289"/>
              </w:tabs>
              <w:snapToGrid w:val="0"/>
              <w:spacing w:after="0" w:line="240" w:lineRule="auto"/>
              <w:ind w:left="147"/>
              <w:contextualSpacing/>
              <w:jc w:val="both"/>
              <w:rPr>
                <w:rFonts w:ascii="Times New Roman" w:eastAsia="Calibri" w:hAnsi="Times New Roman" w:cs="Times New Roman"/>
                <w:sz w:val="20"/>
                <w:szCs w:val="20"/>
                <w:lang w:val="kk-KZ"/>
              </w:rPr>
            </w:pPr>
            <w:r w:rsidRPr="007C1751">
              <w:rPr>
                <w:rFonts w:ascii="Times New Roman" w:eastAsia="Calibri" w:hAnsi="Times New Roman" w:cs="Times New Roman"/>
                <w:sz w:val="20"/>
                <w:szCs w:val="20"/>
                <w:lang w:val="kk-KZ"/>
              </w:rPr>
              <w:t>Атанбаева Г.К., биол</w:t>
            </w:r>
            <w:r>
              <w:rPr>
                <w:rFonts w:ascii="Times New Roman" w:eastAsia="Calibri" w:hAnsi="Times New Roman" w:cs="Times New Roman"/>
                <w:sz w:val="20"/>
                <w:szCs w:val="20"/>
                <w:lang w:val="kk-KZ"/>
              </w:rPr>
              <w:t>огия ғылымының кандидаты, профессор м.а.</w:t>
            </w:r>
          </w:p>
        </w:tc>
        <w:tc>
          <w:tcPr>
            <w:tcW w:w="2126" w:type="dxa"/>
            <w:gridSpan w:val="2"/>
            <w:vMerge w:val="restart"/>
            <w:tcBorders>
              <w:top w:val="single" w:sz="4" w:space="0" w:color="000000"/>
              <w:left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tc>
      </w:tr>
      <w:tr w:rsidR="007C1751" w:rsidRPr="007C1751" w:rsidTr="00D72D35">
        <w:trPr>
          <w:trHeight w:val="40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7C1751" w:rsidRPr="007C1751" w:rsidRDefault="00F7179A" w:rsidP="007C1751">
            <w:pPr>
              <w:ind w:right="1075"/>
              <w:rPr>
                <w:rFonts w:ascii="Times New Roman" w:eastAsia="Calibri" w:hAnsi="Times New Roman" w:cs="Times New Roman"/>
                <w:sz w:val="20"/>
                <w:szCs w:val="20"/>
                <w:u w:val="single"/>
                <w:lang w:val="en-US"/>
              </w:rPr>
            </w:pPr>
            <w:hyperlink r:id="rId6" w:history="1">
              <w:r w:rsidR="007C1751" w:rsidRPr="007C1751">
                <w:rPr>
                  <w:rFonts w:ascii="Times New Roman" w:eastAsia="Calibri" w:hAnsi="Times New Roman" w:cs="Times New Roman"/>
                  <w:color w:val="0000FF"/>
                  <w:sz w:val="20"/>
                  <w:szCs w:val="20"/>
                  <w:u w:val="single"/>
                  <w:lang w:val="en-US"/>
                </w:rPr>
                <w:t>atanbaeva.gulshat@kaznukz</w:t>
              </w:r>
            </w:hyperlink>
          </w:p>
        </w:tc>
        <w:tc>
          <w:tcPr>
            <w:tcW w:w="2126" w:type="dxa"/>
            <w:gridSpan w:val="2"/>
            <w:vMerge/>
            <w:tcBorders>
              <w:left w:val="single" w:sz="4" w:space="0" w:color="000000"/>
              <w:right w:val="single" w:sz="4" w:space="0" w:color="000000"/>
            </w:tcBorders>
            <w:shd w:val="clear" w:color="auto" w:fill="auto"/>
            <w:vAlign w:val="center"/>
          </w:tcPr>
          <w:p w:rsidR="007C1751" w:rsidRPr="007C1751" w:rsidRDefault="007C1751" w:rsidP="007C1751">
            <w:pPr>
              <w:spacing w:after="0" w:line="240" w:lineRule="auto"/>
              <w:rPr>
                <w:rFonts w:ascii="Times New Roman" w:eastAsia="Times New Roman" w:hAnsi="Times New Roman" w:cs="Times New Roman"/>
                <w:sz w:val="20"/>
                <w:szCs w:val="20"/>
                <w:lang w:val="kk-KZ" w:eastAsia="ru-RU"/>
              </w:rPr>
            </w:pPr>
          </w:p>
        </w:tc>
      </w:tr>
      <w:tr w:rsidR="007C1751" w:rsidRPr="007C1751" w:rsidTr="00D72D35">
        <w:trPr>
          <w:trHeight w:val="276"/>
        </w:trPr>
        <w:tc>
          <w:tcPr>
            <w:tcW w:w="2014" w:type="dxa"/>
            <w:tcBorders>
              <w:top w:val="single" w:sz="4" w:space="0" w:color="000000"/>
              <w:left w:val="single" w:sz="4" w:space="0" w:color="000000"/>
              <w:bottom w:val="single" w:sz="4" w:space="0" w:color="auto"/>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 xml:space="preserve">Телефоны </w:t>
            </w:r>
          </w:p>
        </w:tc>
        <w:tc>
          <w:tcPr>
            <w:tcW w:w="6095" w:type="dxa"/>
            <w:gridSpan w:val="6"/>
            <w:tcBorders>
              <w:top w:val="single" w:sz="4" w:space="0" w:color="000000"/>
              <w:left w:val="single" w:sz="4" w:space="0" w:color="000000"/>
              <w:bottom w:val="single" w:sz="4" w:space="0" w:color="auto"/>
              <w:right w:val="single" w:sz="4" w:space="0" w:color="000000"/>
            </w:tcBorders>
            <w:shd w:val="clear" w:color="auto" w:fill="auto"/>
          </w:tcPr>
          <w:p w:rsidR="007C1751" w:rsidRPr="007C1751" w:rsidRDefault="007C1751" w:rsidP="007C1751">
            <w:pPr>
              <w:spacing w:after="0" w:line="240" w:lineRule="auto"/>
              <w:jc w:val="both"/>
              <w:rPr>
                <w:rFonts w:ascii="Times New Roman" w:eastAsia="Times New Roman" w:hAnsi="Times New Roman" w:cs="Times New Roman"/>
                <w:sz w:val="20"/>
                <w:szCs w:val="20"/>
                <w:lang w:val="kk-KZ" w:eastAsia="ru-RU"/>
              </w:rPr>
            </w:pPr>
            <w:r w:rsidRPr="007C1751">
              <w:rPr>
                <w:rFonts w:ascii="Times New Roman" w:eastAsia="Times New Roman" w:hAnsi="Times New Roman" w:cs="Times New Roman"/>
                <w:sz w:val="20"/>
                <w:szCs w:val="20"/>
                <w:lang w:val="kk-KZ" w:eastAsia="ru-RU"/>
              </w:rPr>
              <w:t>87071445966</w:t>
            </w:r>
          </w:p>
        </w:tc>
        <w:tc>
          <w:tcPr>
            <w:tcW w:w="2126" w:type="dxa"/>
            <w:gridSpan w:val="2"/>
            <w:vMerge/>
            <w:tcBorders>
              <w:left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tc>
      </w:tr>
      <w:tr w:rsidR="007C1751" w:rsidRPr="007C1751" w:rsidTr="00D72D35">
        <w:trPr>
          <w:trHeight w:val="228"/>
        </w:trPr>
        <w:tc>
          <w:tcPr>
            <w:tcW w:w="2014" w:type="dxa"/>
            <w:tcBorders>
              <w:top w:val="single" w:sz="4" w:space="0" w:color="auto"/>
              <w:left w:val="single" w:sz="4" w:space="0" w:color="000000"/>
              <w:bottom w:val="single" w:sz="4" w:space="0" w:color="auto"/>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Практикалық сабағы</w:t>
            </w:r>
          </w:p>
        </w:tc>
        <w:tc>
          <w:tcPr>
            <w:tcW w:w="6095" w:type="dxa"/>
            <w:gridSpan w:val="6"/>
            <w:tcBorders>
              <w:top w:val="single" w:sz="4" w:space="0" w:color="auto"/>
              <w:left w:val="single" w:sz="4" w:space="0" w:color="000000"/>
              <w:bottom w:val="single" w:sz="4" w:space="0" w:color="auto"/>
              <w:right w:val="single" w:sz="4" w:space="0" w:color="000000"/>
            </w:tcBorders>
            <w:shd w:val="clear" w:color="auto" w:fill="auto"/>
          </w:tcPr>
          <w:p w:rsidR="007C1751" w:rsidRPr="007C1751" w:rsidRDefault="007C1751" w:rsidP="007C1751">
            <w:pPr>
              <w:spacing w:after="0" w:line="240" w:lineRule="auto"/>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Кожахметова А.Н.</w:t>
            </w:r>
            <w:r>
              <w:t xml:space="preserve"> </w:t>
            </w:r>
            <w:r w:rsidRPr="007C1751">
              <w:rPr>
                <w:rFonts w:ascii="Times New Roman" w:eastAsia="Times New Roman" w:hAnsi="Times New Roman" w:cs="Times New Roman"/>
                <w:sz w:val="20"/>
                <w:szCs w:val="20"/>
                <w:lang w:val="kk-KZ" w:eastAsia="ru-RU"/>
              </w:rPr>
              <w:t>ai</w:t>
            </w:r>
            <w:r>
              <w:rPr>
                <w:rFonts w:ascii="Times New Roman" w:eastAsia="Times New Roman" w:hAnsi="Times New Roman" w:cs="Times New Roman"/>
                <w:sz w:val="20"/>
                <w:szCs w:val="20"/>
                <w:lang w:val="kk-KZ" w:eastAsia="ru-RU"/>
              </w:rPr>
              <w:t>zada.kozhahmetova@kaznu.edu.kz</w:t>
            </w:r>
          </w:p>
        </w:tc>
        <w:tc>
          <w:tcPr>
            <w:tcW w:w="2126" w:type="dxa"/>
            <w:gridSpan w:val="2"/>
            <w:vMerge/>
            <w:tcBorders>
              <w:left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tc>
      </w:tr>
      <w:tr w:rsidR="007C1751" w:rsidRPr="007C1751" w:rsidTr="00D72D35">
        <w:trPr>
          <w:trHeight w:val="168"/>
        </w:trPr>
        <w:tc>
          <w:tcPr>
            <w:tcW w:w="2014" w:type="dxa"/>
            <w:tcBorders>
              <w:top w:val="single" w:sz="4" w:space="0" w:color="auto"/>
              <w:left w:val="single" w:sz="4" w:space="0" w:color="000000"/>
              <w:bottom w:val="single" w:sz="4" w:space="0" w:color="auto"/>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e-mail</w:t>
            </w:r>
          </w:p>
        </w:tc>
        <w:tc>
          <w:tcPr>
            <w:tcW w:w="6095" w:type="dxa"/>
            <w:gridSpan w:val="6"/>
            <w:tcBorders>
              <w:top w:val="single" w:sz="4" w:space="0" w:color="auto"/>
              <w:left w:val="single" w:sz="4" w:space="0" w:color="000000"/>
              <w:bottom w:val="single" w:sz="4" w:space="0" w:color="auto"/>
              <w:right w:val="single" w:sz="4" w:space="0" w:color="000000"/>
            </w:tcBorders>
            <w:shd w:val="clear" w:color="auto" w:fill="auto"/>
          </w:tcPr>
          <w:p w:rsidR="007C1751" w:rsidRPr="007C1751" w:rsidRDefault="00F7179A" w:rsidP="007C1751">
            <w:pPr>
              <w:spacing w:after="0" w:line="240" w:lineRule="auto"/>
              <w:jc w:val="both"/>
              <w:rPr>
                <w:rFonts w:ascii="Times New Roman" w:eastAsia="Times New Roman" w:hAnsi="Times New Roman" w:cs="Times New Roman"/>
                <w:sz w:val="20"/>
                <w:szCs w:val="20"/>
                <w:lang w:val="kk-KZ" w:eastAsia="ru-RU"/>
              </w:rPr>
            </w:pPr>
            <w:hyperlink r:id="rId7" w:history="1">
              <w:r w:rsidR="007C1751" w:rsidRPr="007C1751">
                <w:rPr>
                  <w:rFonts w:ascii="Times New Roman" w:eastAsia="Times New Roman" w:hAnsi="Times New Roman" w:cs="Times New Roman"/>
                  <w:color w:val="0000FF"/>
                  <w:sz w:val="20"/>
                  <w:szCs w:val="20"/>
                  <w:u w:val="single"/>
                  <w:lang w:val="en-US" w:eastAsia="ru-RU"/>
                </w:rPr>
                <w:t>atanbaeva.gulshat@kaznukz</w:t>
              </w:r>
            </w:hyperlink>
          </w:p>
        </w:tc>
        <w:tc>
          <w:tcPr>
            <w:tcW w:w="2126" w:type="dxa"/>
            <w:gridSpan w:val="2"/>
            <w:vMerge/>
            <w:tcBorders>
              <w:left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tc>
      </w:tr>
      <w:tr w:rsidR="007C1751" w:rsidRPr="007C1751" w:rsidTr="00D72D35">
        <w:trPr>
          <w:trHeight w:val="192"/>
        </w:trPr>
        <w:tc>
          <w:tcPr>
            <w:tcW w:w="2014" w:type="dxa"/>
            <w:tcBorders>
              <w:top w:val="single" w:sz="4" w:space="0" w:color="auto"/>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7C1751">
              <w:rPr>
                <w:rFonts w:ascii="Times New Roman" w:eastAsia="Times New Roman" w:hAnsi="Times New Roman" w:cs="Times New Roman"/>
                <w:b/>
                <w:sz w:val="20"/>
                <w:szCs w:val="20"/>
                <w:lang w:val="kk-KZ" w:eastAsia="ru-RU"/>
              </w:rPr>
              <w:t>Телефоны</w:t>
            </w:r>
          </w:p>
        </w:tc>
        <w:tc>
          <w:tcPr>
            <w:tcW w:w="6095" w:type="dxa"/>
            <w:gridSpan w:val="6"/>
            <w:tcBorders>
              <w:top w:val="single" w:sz="4" w:space="0" w:color="auto"/>
              <w:left w:val="single" w:sz="4" w:space="0" w:color="000000"/>
              <w:bottom w:val="single" w:sz="4" w:space="0" w:color="000000"/>
              <w:right w:val="single" w:sz="4" w:space="0" w:color="000000"/>
            </w:tcBorders>
            <w:shd w:val="clear" w:color="auto" w:fill="auto"/>
          </w:tcPr>
          <w:p w:rsidR="007C1751" w:rsidRPr="007C1751" w:rsidRDefault="007C1751" w:rsidP="007C1751">
            <w:pPr>
              <w:spacing w:after="0" w:line="240" w:lineRule="auto"/>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87771557806</w:t>
            </w:r>
          </w:p>
        </w:tc>
        <w:tc>
          <w:tcPr>
            <w:tcW w:w="2126" w:type="dxa"/>
            <w:gridSpan w:val="2"/>
            <w:vMerge/>
            <w:tcBorders>
              <w:left w:val="single" w:sz="4" w:space="0" w:color="000000"/>
              <w:bottom w:val="single" w:sz="4" w:space="0" w:color="000000"/>
              <w:right w:val="single" w:sz="4" w:space="0" w:color="000000"/>
            </w:tcBorders>
            <w:shd w:val="clear" w:color="auto" w:fill="auto"/>
          </w:tcPr>
          <w:p w:rsidR="007C1751" w:rsidRPr="007C1751" w:rsidRDefault="007C1751" w:rsidP="007C1751">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p>
        </w:tc>
      </w:tr>
    </w:tbl>
    <w:p w:rsidR="007C1751" w:rsidRPr="007C1751" w:rsidRDefault="007C1751" w:rsidP="007C1751">
      <w:pPr>
        <w:spacing w:after="0" w:line="240" w:lineRule="auto"/>
        <w:rPr>
          <w:rFonts w:ascii="Times New Roman" w:eastAsia="Times New Roman" w:hAnsi="Times New Roman" w:cs="Times New Roman"/>
          <w:vanish/>
          <w:sz w:val="20"/>
          <w:szCs w:val="20"/>
          <w:lang w:val="kk-KZ" w:eastAsia="ru-RU"/>
        </w:rPr>
      </w:pPr>
      <w:r w:rsidRPr="007C1751">
        <w:rPr>
          <w:rFonts w:ascii="Times New Roman" w:eastAsia="Times New Roman" w:hAnsi="Times New Roman" w:cs="Times New Roman"/>
          <w:b/>
          <w:sz w:val="20"/>
          <w:szCs w:val="20"/>
          <w:lang w:val="kk-KZ" w:eastAsia="ru-RU"/>
        </w:rPr>
        <w:br/>
      </w:r>
    </w:p>
    <w:p w:rsidR="009549BA" w:rsidRPr="00ED62CC" w:rsidRDefault="009549BA" w:rsidP="009549BA">
      <w:pPr>
        <w:spacing w:after="0" w:line="240" w:lineRule="auto"/>
        <w:rPr>
          <w:rFonts w:ascii="Times New Roman" w:hAnsi="Times New Roman" w:cs="Times New Roman"/>
          <w:sz w:val="24"/>
          <w:szCs w:val="24"/>
          <w:lang w:val="kk-KZ"/>
        </w:rPr>
      </w:pPr>
    </w:p>
    <w:tbl>
      <w:tblPr>
        <w:tblStyle w:val="a4"/>
        <w:tblW w:w="10427" w:type="dxa"/>
        <w:tblInd w:w="-572" w:type="dxa"/>
        <w:tblLayout w:type="fixed"/>
        <w:tblLook w:val="04A0" w:firstRow="1" w:lastRow="0" w:firstColumn="1" w:lastColumn="0" w:noHBand="0" w:noVBand="1"/>
      </w:tblPr>
      <w:tblGrid>
        <w:gridCol w:w="2410"/>
        <w:gridCol w:w="4508"/>
        <w:gridCol w:w="851"/>
        <w:gridCol w:w="2658"/>
      </w:tblGrid>
      <w:tr w:rsidR="009549BA" w:rsidRPr="00D66791" w:rsidTr="007C175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Курстың академиялық </w:t>
            </w:r>
            <w:r w:rsidRPr="00ED62CC">
              <w:rPr>
                <w:rFonts w:ascii="Times New Roman" w:hAnsi="Times New Roman" w:cs="Times New Roman"/>
                <w:sz w:val="24"/>
                <w:szCs w:val="24"/>
                <w:lang w:val="kk-KZ"/>
              </w:rPr>
              <w:t xml:space="preserve"> </w:t>
            </w:r>
            <w:r w:rsidRPr="00D66791">
              <w:rPr>
                <w:rFonts w:ascii="Times New Roman" w:hAnsi="Times New Roman" w:cs="Times New Roman"/>
                <w:sz w:val="24"/>
                <w:szCs w:val="24"/>
                <w:lang w:val="kk-KZ"/>
              </w:rPr>
              <w:t>презентациясы</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ED62CC">
              <w:rPr>
                <w:rFonts w:ascii="Times New Roman" w:hAnsi="Times New Roman" w:cs="Times New Roman"/>
                <w:b/>
                <w:sz w:val="24"/>
                <w:szCs w:val="24"/>
                <w:lang w:val="kk-KZ"/>
              </w:rPr>
              <w:t>Оқу курсының типі</w:t>
            </w:r>
            <w:r>
              <w:rPr>
                <w:rFonts w:ascii="Times New Roman" w:hAnsi="Times New Roman" w:cs="Times New Roman"/>
                <w:sz w:val="24"/>
                <w:szCs w:val="24"/>
                <w:lang w:val="kk-KZ"/>
              </w:rPr>
              <w:t xml:space="preserve">  - міндетті профильді</w:t>
            </w:r>
            <w:r w:rsidRPr="00D66791">
              <w:rPr>
                <w:rFonts w:ascii="Times New Roman" w:hAnsi="Times New Roman" w:cs="Times New Roman"/>
                <w:sz w:val="24"/>
                <w:szCs w:val="24"/>
                <w:lang w:val="kk-KZ"/>
              </w:rPr>
              <w:t xml:space="preserve">            </w:t>
            </w:r>
          </w:p>
          <w:p w:rsidR="009549BA"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xml:space="preserve">Курс мақсаты:  </w:t>
            </w:r>
            <w:r w:rsidRPr="00D66791">
              <w:rPr>
                <w:rFonts w:ascii="Times New Roman" w:hAnsi="Times New Roman" w:cs="Times New Roman"/>
                <w:sz w:val="24"/>
                <w:szCs w:val="24"/>
                <w:lang w:val="kk-KZ"/>
              </w:rPr>
              <w:t>Иммундық жүйенің физиологиялық қызметтерді меңгеріп алу</w:t>
            </w:r>
            <w:r w:rsidRPr="00D66791">
              <w:rPr>
                <w:rFonts w:ascii="Times New Roman" w:hAnsi="Times New Roman" w:cs="Times New Roman"/>
                <w:color w:val="000000"/>
                <w:sz w:val="24"/>
                <w:szCs w:val="24"/>
                <w:lang w:val="kk-KZ"/>
              </w:rPr>
              <w:t xml:space="preserve"> </w:t>
            </w:r>
          </w:p>
          <w:p w:rsidR="009549BA" w:rsidRPr="00D66791"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А) когнитивтік: қабілетті болу</w:t>
            </w:r>
          </w:p>
          <w:p w:rsidR="009549BA" w:rsidRPr="00D66791"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иммундық жүйенің физиологиялық қызметтерді, а</w:t>
            </w:r>
            <w:r w:rsidRPr="00D66791">
              <w:rPr>
                <w:rFonts w:ascii="Times New Roman" w:hAnsi="Times New Roman" w:cs="Times New Roman"/>
                <w:sz w:val="24"/>
                <w:szCs w:val="24"/>
                <w:lang w:val="kk-KZ"/>
              </w:rPr>
              <w:t xml:space="preserve">дам және жануарлардың филогенезде және онтогенезде болып жатқан иммундық жүйенің даму кезеңдерің және қызметтерін, </w:t>
            </w:r>
            <w:r w:rsidRPr="00D66791">
              <w:rPr>
                <w:rStyle w:val="shorttext"/>
                <w:rFonts w:ascii="Times New Roman" w:hAnsi="Times New Roman" w:cs="Times New Roman"/>
                <w:sz w:val="24"/>
                <w:szCs w:val="24"/>
                <w:lang w:val="kk-KZ"/>
              </w:rPr>
              <w:t xml:space="preserve">иммундық жауап механизмдері мен маңыздылығын </w:t>
            </w:r>
            <w:r w:rsidRPr="00D66791">
              <w:rPr>
                <w:rFonts w:ascii="Times New Roman" w:hAnsi="Times New Roman" w:cs="Times New Roman"/>
                <w:sz w:val="24"/>
                <w:szCs w:val="24"/>
                <w:lang w:val="kk-KZ"/>
              </w:rPr>
              <w:t xml:space="preserve"> </w:t>
            </w:r>
            <w:r w:rsidRPr="00D66791">
              <w:rPr>
                <w:rFonts w:ascii="Times New Roman" w:hAnsi="Times New Roman" w:cs="Times New Roman"/>
                <w:color w:val="000000"/>
                <w:sz w:val="24"/>
                <w:szCs w:val="24"/>
                <w:lang w:val="kk-KZ"/>
              </w:rPr>
              <w:t xml:space="preserve">көрсету және оларды түсіну; </w:t>
            </w:r>
          </w:p>
          <w:p w:rsidR="009549BA" w:rsidRPr="00D66791"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иммунология</w:t>
            </w:r>
            <w:r w:rsidRPr="00D66791">
              <w:rPr>
                <w:rFonts w:ascii="Times New Roman" w:hAnsi="Times New Roman" w:cs="Times New Roman"/>
                <w:sz w:val="24"/>
                <w:szCs w:val="24"/>
                <w:lang w:val="kk-KZ"/>
              </w:rPr>
              <w:t xml:space="preserve"> саласында және оның элементтері арасындағы байланыстардың құрылымын жалпы түсіну;</w:t>
            </w:r>
            <w:r w:rsidRPr="00D66791">
              <w:rPr>
                <w:rFonts w:ascii="Times New Roman" w:hAnsi="Times New Roman" w:cs="Times New Roman"/>
                <w:color w:val="000000"/>
                <w:sz w:val="24"/>
                <w:szCs w:val="24"/>
                <w:lang w:val="kk-KZ"/>
              </w:rPr>
              <w:t xml:space="preserve"> </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Б) функционалды: </w:t>
            </w:r>
            <w:r w:rsidRPr="00D66791">
              <w:rPr>
                <w:rFonts w:ascii="Times New Roman" w:hAnsi="Times New Roman" w:cs="Times New Roman"/>
                <w:color w:val="000000"/>
                <w:sz w:val="24"/>
                <w:szCs w:val="24"/>
                <w:lang w:val="kk-KZ"/>
              </w:rPr>
              <w:t>қабілетті болу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color w:val="000000"/>
                <w:sz w:val="24"/>
                <w:szCs w:val="24"/>
                <w:lang w:val="kk-KZ"/>
              </w:rPr>
              <w:t>- иммунология мазмұнын түсінуге, мәтіндік базалық білім мамандығы бойынша жаңа білімді қамтиды</w:t>
            </w:r>
            <w:r w:rsidRPr="00D66791">
              <w:rPr>
                <w:rFonts w:ascii="Times New Roman" w:hAnsi="Times New Roman" w:cs="Times New Roman"/>
                <w:sz w:val="24"/>
                <w:szCs w:val="24"/>
                <w:lang w:val="kk-KZ"/>
              </w:rPr>
              <w:t>;</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w:t>
            </w:r>
            <w:r>
              <w:rPr>
                <w:rFonts w:ascii="Times New Roman" w:hAnsi="Times New Roman" w:cs="Times New Roman"/>
                <w:sz w:val="24"/>
                <w:szCs w:val="24"/>
                <w:lang w:val="kk-KZ"/>
              </w:rPr>
              <w:t>«Иммунология</w:t>
            </w:r>
            <w:r w:rsidRPr="00D66791">
              <w:rPr>
                <w:rFonts w:ascii="Times New Roman" w:hAnsi="Times New Roman" w:cs="Times New Roman"/>
                <w:sz w:val="24"/>
                <w:szCs w:val="24"/>
                <w:lang w:val="kk-KZ"/>
              </w:rPr>
              <w:t xml:space="preserve">» пән бойынша алған білімдерін талдау және қорытынды жасау арқылы бір тұжырымға келтіру және қабілеттілігін дамыту. Өз бетімен тиісті ақпараттарды әдебиеттерден, электронды қорлардан ала білу </w:t>
            </w:r>
            <w:r w:rsidRPr="00D66791">
              <w:rPr>
                <w:rFonts w:ascii="Times New Roman" w:hAnsi="Times New Roman" w:cs="Times New Roman"/>
                <w:sz w:val="24"/>
                <w:szCs w:val="24"/>
                <w:lang w:val="kk-KZ"/>
              </w:rPr>
              <w:lastRenderedPageBreak/>
              <w:t xml:space="preserve">және талдау жасай алуы керек. Өзінің күнделікті оқу процессін және басқада мәселелерді шешу жолдарын жоспарлап, ұйымдастырып өткізу. </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алған білімді ғылыми-зерттеу жұмысында, мұғалім практикада және басқа </w:t>
            </w:r>
            <w:r w:rsidRPr="00D66791">
              <w:rPr>
                <w:rStyle w:val="shorttext"/>
                <w:rFonts w:ascii="Times New Roman" w:hAnsi="Times New Roman" w:cs="Times New Roman"/>
                <w:sz w:val="24"/>
                <w:szCs w:val="24"/>
                <w:lang w:val="kk-KZ"/>
              </w:rPr>
              <w:t>қолданбалы ғылым салаларында</w:t>
            </w:r>
            <w:r w:rsidRPr="00D66791">
              <w:rPr>
                <w:rFonts w:ascii="Times New Roman" w:hAnsi="Times New Roman" w:cs="Times New Roman"/>
                <w:sz w:val="24"/>
                <w:szCs w:val="24"/>
                <w:lang w:val="kk-KZ"/>
              </w:rPr>
              <w:t xml:space="preserve"> қолдану керек. </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В) жүйелі: қабілетті болу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midterm exam лимфомиелоидтік комплекстің </w:t>
            </w:r>
            <w:r>
              <w:rPr>
                <w:rFonts w:ascii="Times New Roman" w:hAnsi="Times New Roman" w:cs="Times New Roman"/>
                <w:sz w:val="24"/>
                <w:szCs w:val="24"/>
                <w:lang w:val="kk-KZ"/>
              </w:rPr>
              <w:t xml:space="preserve">физиологиялық </w:t>
            </w:r>
            <w:r w:rsidRPr="00D66791">
              <w:rPr>
                <w:rFonts w:ascii="Times New Roman" w:hAnsi="Times New Roman" w:cs="Times New Roman"/>
                <w:sz w:val="24"/>
                <w:szCs w:val="24"/>
                <w:lang w:val="kk-KZ"/>
              </w:rPr>
              <w:t>мазмұн</w:t>
            </w:r>
            <w:r>
              <w:rPr>
                <w:rFonts w:ascii="Times New Roman" w:hAnsi="Times New Roman" w:cs="Times New Roman"/>
                <w:sz w:val="24"/>
                <w:szCs w:val="24"/>
                <w:lang w:val="kk-KZ"/>
              </w:rPr>
              <w:t>д</w:t>
            </w:r>
            <w:r w:rsidRPr="00D66791">
              <w:rPr>
                <w:rFonts w:ascii="Times New Roman" w:hAnsi="Times New Roman" w:cs="Times New Roman"/>
                <w:sz w:val="24"/>
                <w:szCs w:val="24"/>
                <w:lang w:val="kk-KZ"/>
              </w:rPr>
              <w:t>ы мәтіндік пәндер бойынша оқу модулі алынған оқудың нәтижесін бағалау және түсіну, жинақтау;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-курстың ғылыми мәселелерін шешуде иммундық жүйенің туа пайда болған ерекшелік емес және жүре пайда болған ерекшелік иммунитеттердің барлық түрлері мен механизмдерін, иммундық жасушалардың қызметтерін және лимфомиелоидты мүшелердің қалыптастыру, өсу және инволюция кезендерін тану қабілеті болу</w:t>
            </w:r>
            <w:r w:rsidRPr="00D66791">
              <w:rPr>
                <w:rStyle w:val="shorttext"/>
                <w:rFonts w:ascii="Times New Roman" w:hAnsi="Times New Roman" w:cs="Times New Roman"/>
                <w:sz w:val="24"/>
                <w:szCs w:val="24"/>
                <w:lang w:val="kk-KZ"/>
              </w:rPr>
              <w:t xml:space="preserve"> тиіс</w:t>
            </w:r>
            <w:r w:rsidRPr="00D66791">
              <w:rPr>
                <w:rFonts w:ascii="Times New Roman" w:hAnsi="Times New Roman" w:cs="Times New Roman"/>
                <w:sz w:val="24"/>
                <w:szCs w:val="24"/>
                <w:lang w:val="kk-KZ"/>
              </w:rPr>
              <w:t>;</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курсты оқу барысында нәтижеге талдау жасау, ғылыми </w:t>
            </w:r>
            <w:r>
              <w:rPr>
                <w:rFonts w:ascii="Times New Roman" w:hAnsi="Times New Roman" w:cs="Times New Roman"/>
                <w:sz w:val="24"/>
                <w:szCs w:val="24"/>
                <w:lang w:val="kk-KZ"/>
              </w:rPr>
              <w:t xml:space="preserve">зерттеу проектер, </w:t>
            </w:r>
            <w:r w:rsidRPr="00D66791">
              <w:rPr>
                <w:rFonts w:ascii="Times New Roman" w:hAnsi="Times New Roman" w:cs="Times New Roman"/>
                <w:sz w:val="24"/>
                <w:szCs w:val="24"/>
                <w:lang w:val="kk-KZ"/>
              </w:rPr>
              <w:t>эссе түрінде жинақтап,  презентациялар, рецензиялар, ғылыми шолу жасау және т.с.с</w:t>
            </w:r>
            <w:r>
              <w:rPr>
                <w:rFonts w:ascii="Times New Roman" w:hAnsi="Times New Roman" w:cs="Times New Roman"/>
                <w:sz w:val="24"/>
                <w:szCs w:val="24"/>
                <w:lang w:val="kk-KZ"/>
              </w:rPr>
              <w:t>. қабілеті болу тиіс</w:t>
            </w:r>
            <w:r w:rsidRPr="00D66791">
              <w:rPr>
                <w:rFonts w:ascii="Times New Roman" w:hAnsi="Times New Roman" w:cs="Times New Roman"/>
                <w:sz w:val="24"/>
                <w:szCs w:val="24"/>
                <w:lang w:val="kk-KZ"/>
              </w:rPr>
              <w:t xml:space="preserve">; </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Г) әлеуметтік: қабілетті болу </w:t>
            </w:r>
          </w:p>
          <w:p w:rsidR="009549BA" w:rsidRPr="00D66791" w:rsidRDefault="009549BA" w:rsidP="004A79B0">
            <w:pPr>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өзінің әріптестерімен, жолдастарымен тіл табыса отырып мәселелерді талқылау барысында өзінің пікірін ашық, батыл айта білу. Өзін өзі сынап кемшіліктерін мойындап, ужымшылдыққа баулу, орындауға тырысу;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Мәселелерді қарастыруда оның маңыздылығын ұсыну;</w:t>
            </w:r>
          </w:p>
          <w:p w:rsidR="009549BA" w:rsidRPr="00D66791" w:rsidRDefault="009549BA" w:rsidP="004A79B0">
            <w:pPr>
              <w:autoSpaceDE w:val="0"/>
              <w:autoSpaceDN w:val="0"/>
              <w:adjustRightInd w:val="0"/>
              <w:rPr>
                <w:rFonts w:ascii="Times New Roman" w:hAnsi="Times New Roman" w:cs="Times New Roman"/>
                <w:sz w:val="24"/>
                <w:szCs w:val="24"/>
              </w:rPr>
            </w:pPr>
            <w:r w:rsidRPr="00D66791">
              <w:rPr>
                <w:rFonts w:ascii="Times New Roman" w:hAnsi="Times New Roman" w:cs="Times New Roman"/>
                <w:sz w:val="24"/>
                <w:szCs w:val="24"/>
              </w:rPr>
              <w:t xml:space="preserve">- </w:t>
            </w:r>
            <w:r w:rsidRPr="00D66791">
              <w:rPr>
                <w:rFonts w:ascii="Times New Roman" w:hAnsi="Times New Roman" w:cs="Times New Roman"/>
                <w:sz w:val="24"/>
                <w:szCs w:val="24"/>
                <w:lang w:val="kk-KZ"/>
              </w:rPr>
              <w:t>сын және сындарды қабылдау</w:t>
            </w:r>
            <w:r w:rsidRPr="00D66791">
              <w:rPr>
                <w:rFonts w:ascii="Times New Roman" w:hAnsi="Times New Roman" w:cs="Times New Roman"/>
                <w:sz w:val="24"/>
                <w:szCs w:val="24"/>
              </w:rPr>
              <w:t xml:space="preserve">; </w:t>
            </w:r>
          </w:p>
          <w:p w:rsidR="009549BA" w:rsidRPr="00D66791" w:rsidRDefault="009549BA" w:rsidP="004A79B0">
            <w:pPr>
              <w:autoSpaceDE w:val="0"/>
              <w:autoSpaceDN w:val="0"/>
              <w:adjustRightInd w:val="0"/>
              <w:rPr>
                <w:rFonts w:ascii="Times New Roman" w:hAnsi="Times New Roman" w:cs="Times New Roman"/>
                <w:sz w:val="24"/>
                <w:szCs w:val="24"/>
              </w:rPr>
            </w:pPr>
            <w:r w:rsidRPr="00D66791">
              <w:rPr>
                <w:rFonts w:ascii="Times New Roman" w:hAnsi="Times New Roman" w:cs="Times New Roman"/>
                <w:sz w:val="24"/>
                <w:szCs w:val="24"/>
              </w:rPr>
              <w:t xml:space="preserve">- </w:t>
            </w:r>
            <w:r w:rsidRPr="00D66791">
              <w:rPr>
                <w:rFonts w:ascii="Times New Roman" w:hAnsi="Times New Roman" w:cs="Times New Roman"/>
                <w:sz w:val="24"/>
                <w:szCs w:val="24"/>
                <w:lang w:val="kk-KZ"/>
              </w:rPr>
              <w:t>команда да жұмыс істеу</w:t>
            </w:r>
            <w:r w:rsidRPr="00D66791">
              <w:rPr>
                <w:rFonts w:ascii="Times New Roman" w:hAnsi="Times New Roman" w:cs="Times New Roman"/>
                <w:sz w:val="24"/>
                <w:szCs w:val="24"/>
              </w:rPr>
              <w:t>;</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rPr>
              <w:t xml:space="preserve">Д) </w:t>
            </w:r>
            <w:r w:rsidRPr="00D66791">
              <w:rPr>
                <w:rFonts w:ascii="Times New Roman" w:hAnsi="Times New Roman" w:cs="Times New Roman"/>
                <w:sz w:val="24"/>
                <w:szCs w:val="24"/>
                <w:lang w:val="kk-KZ"/>
              </w:rPr>
              <w:t>метакомпетенции</w:t>
            </w:r>
            <w:r w:rsidRPr="00D66791">
              <w:rPr>
                <w:rFonts w:ascii="Times New Roman" w:hAnsi="Times New Roman" w:cs="Times New Roman"/>
                <w:sz w:val="24"/>
                <w:szCs w:val="24"/>
              </w:rPr>
              <w:t xml:space="preserve">: </w:t>
            </w:r>
            <w:r w:rsidRPr="00D66791">
              <w:rPr>
                <w:rFonts w:ascii="Times New Roman" w:hAnsi="Times New Roman" w:cs="Times New Roman"/>
                <w:sz w:val="24"/>
                <w:szCs w:val="24"/>
                <w:lang w:val="kk-KZ"/>
              </w:rPr>
              <w:t>қабілетті болу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Білімге негізделген иммунология және басқа да қолданбалы ғылымдар саласында теориялық және тәжірибелік мәселелерді шеше алатын қабілетілігін  жүзеге асыруда үлкен рөл атқарады</w:t>
            </w:r>
          </w:p>
        </w:tc>
      </w:tr>
      <w:tr w:rsidR="009549BA" w:rsidRPr="00DC6BBE" w:rsidTr="007C175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Пререквезиттер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адам және жануарлар физиологиясы, адам анатомиясы, гистология </w:t>
            </w:r>
          </w:p>
        </w:tc>
      </w:tr>
      <w:tr w:rsidR="009549BA" w:rsidRPr="00DC6BBE" w:rsidTr="007C175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Пост</w:t>
            </w:r>
            <w:r w:rsidRPr="00D66791">
              <w:rPr>
                <w:rFonts w:ascii="Times New Roman" w:hAnsi="Times New Roman" w:cs="Times New Roman"/>
                <w:b/>
                <w:sz w:val="24"/>
                <w:szCs w:val="24"/>
              </w:rPr>
              <w:t>рекв</w:t>
            </w:r>
            <w:r>
              <w:rPr>
                <w:rFonts w:ascii="Times New Roman" w:hAnsi="Times New Roman" w:cs="Times New Roman"/>
                <w:b/>
                <w:sz w:val="24"/>
                <w:szCs w:val="24"/>
                <w:lang w:val="kk-KZ"/>
              </w:rPr>
              <w:t>е</w:t>
            </w:r>
            <w:r w:rsidRPr="00D66791">
              <w:rPr>
                <w:rFonts w:ascii="Times New Roman" w:hAnsi="Times New Roman" w:cs="Times New Roman"/>
                <w:b/>
                <w:sz w:val="24"/>
                <w:szCs w:val="24"/>
              </w:rPr>
              <w:t>зиттер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kk-KZ"/>
              </w:rPr>
              <w:t>биохимия, молекулярлық биология</w:t>
            </w:r>
          </w:p>
        </w:tc>
      </w:tr>
      <w:tr w:rsidR="009549BA" w:rsidRPr="00F7179A" w:rsidTr="007C175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rPr>
                <w:rStyle w:val="shorttext"/>
                <w:rFonts w:ascii="Times New Roman" w:hAnsi="Times New Roman" w:cs="Times New Roman"/>
                <w:b/>
                <w:sz w:val="24"/>
                <w:szCs w:val="24"/>
              </w:rPr>
            </w:pPr>
            <w:r>
              <w:rPr>
                <w:rStyle w:val="shorttext"/>
                <w:rFonts w:ascii="Times New Roman" w:hAnsi="Times New Roman" w:cs="Times New Roman"/>
                <w:sz w:val="24"/>
                <w:szCs w:val="24"/>
                <w:lang w:val="kk-KZ"/>
              </w:rPr>
              <w:t xml:space="preserve">Ақпаратты </w:t>
            </w:r>
            <w:r w:rsidRPr="00D66791">
              <w:rPr>
                <w:rStyle w:val="shorttext"/>
                <w:rFonts w:ascii="Times New Roman" w:hAnsi="Times New Roman" w:cs="Times New Roman"/>
                <w:sz w:val="24"/>
                <w:szCs w:val="24"/>
                <w:lang w:val="kk-KZ"/>
              </w:rPr>
              <w:t xml:space="preserve"> ресурстар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9549BA" w:rsidP="004A79B0">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9549BA" w:rsidRPr="00D66791" w:rsidRDefault="009549BA" w:rsidP="004A79B0">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9549BA" w:rsidRPr="00D66791" w:rsidRDefault="009549BA" w:rsidP="004A79B0">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9549BA" w:rsidRPr="00D66791" w:rsidRDefault="009549BA" w:rsidP="004A79B0">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9549BA" w:rsidRPr="00D66791" w:rsidRDefault="009549BA" w:rsidP="004A79B0">
            <w:pPr>
              <w:pStyle w:val="a3"/>
              <w:tabs>
                <w:tab w:val="left" w:pos="317"/>
              </w:tabs>
              <w:autoSpaceDE w:val="0"/>
              <w:autoSpaceDN w:val="0"/>
              <w:adjustRightInd w:val="0"/>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 </w:t>
            </w:r>
          </w:p>
        </w:tc>
      </w:tr>
      <w:tr w:rsidR="009549BA" w:rsidRPr="00F7179A" w:rsidTr="007C175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D66791">
              <w:rPr>
                <w:rFonts w:ascii="Times New Roman" w:hAnsi="Times New Roman" w:cs="Times New Roman"/>
                <w:sz w:val="24"/>
                <w:szCs w:val="24"/>
                <w:lang w:val="kk-KZ"/>
              </w:rPr>
              <w:t>Университет  құндылықтары</w:t>
            </w:r>
            <w:r>
              <w:rPr>
                <w:rFonts w:ascii="Times New Roman" w:hAnsi="Times New Roman" w:cs="Times New Roman"/>
                <w:sz w:val="24"/>
                <w:szCs w:val="24"/>
                <w:lang w:val="kk-KZ"/>
              </w:rPr>
              <w:t>:</w:t>
            </w:r>
            <w:r w:rsidRPr="00D6679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контекстінде  </w:t>
            </w:r>
            <w:r w:rsidRPr="00D66791">
              <w:rPr>
                <w:rFonts w:ascii="Times New Roman" w:hAnsi="Times New Roman" w:cs="Times New Roman"/>
                <w:sz w:val="24"/>
                <w:szCs w:val="24"/>
                <w:lang w:val="kk-KZ"/>
              </w:rPr>
              <w:t xml:space="preserve">академиялық </w:t>
            </w:r>
            <w:r>
              <w:rPr>
                <w:rFonts w:ascii="Times New Roman" w:hAnsi="Times New Roman" w:cs="Times New Roman"/>
                <w:sz w:val="24"/>
                <w:szCs w:val="24"/>
                <w:lang w:val="kk-KZ"/>
              </w:rPr>
              <w:t xml:space="preserve">курс </w:t>
            </w:r>
            <w:r w:rsidRPr="00D66791">
              <w:rPr>
                <w:rFonts w:ascii="Times New Roman" w:hAnsi="Times New Roman" w:cs="Times New Roman"/>
                <w:sz w:val="24"/>
                <w:szCs w:val="24"/>
                <w:lang w:val="kk-KZ"/>
              </w:rPr>
              <w:t xml:space="preserve">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9D3AFF" w:rsidRDefault="009549BA" w:rsidP="004A79B0">
            <w:pPr>
              <w:rPr>
                <w:rFonts w:ascii="Times New Roman" w:hAnsi="Times New Roman" w:cs="Times New Roman"/>
                <w:b/>
                <w:sz w:val="24"/>
                <w:szCs w:val="24"/>
                <w:lang w:val="kk-KZ"/>
              </w:rPr>
            </w:pPr>
            <w:r w:rsidRPr="00D66791">
              <w:rPr>
                <w:rFonts w:ascii="Times New Roman" w:hAnsi="Times New Roman" w:cs="Times New Roman"/>
                <w:b/>
                <w:sz w:val="24"/>
                <w:szCs w:val="24"/>
                <w:lang w:val="kk-KZ"/>
              </w:rPr>
              <w:t xml:space="preserve">Академиялық </w:t>
            </w:r>
            <w:r>
              <w:rPr>
                <w:rFonts w:ascii="Times New Roman" w:hAnsi="Times New Roman" w:cs="Times New Roman"/>
                <w:b/>
                <w:sz w:val="24"/>
                <w:szCs w:val="24"/>
                <w:lang w:val="kk-KZ"/>
              </w:rPr>
              <w:t xml:space="preserve">мінез-құлық </w:t>
            </w:r>
            <w:r w:rsidRPr="00D66791">
              <w:rPr>
                <w:rFonts w:ascii="Times New Roman" w:hAnsi="Times New Roman" w:cs="Times New Roman"/>
                <w:b/>
                <w:sz w:val="24"/>
                <w:szCs w:val="24"/>
                <w:lang w:val="kk-KZ"/>
              </w:rPr>
              <w:t>ереже</w:t>
            </w:r>
            <w:r>
              <w:rPr>
                <w:rFonts w:ascii="Times New Roman" w:hAnsi="Times New Roman" w:cs="Times New Roman"/>
                <w:b/>
                <w:sz w:val="24"/>
                <w:szCs w:val="24"/>
                <w:lang w:val="kk-KZ"/>
              </w:rPr>
              <w:t>сі</w:t>
            </w:r>
            <w:r w:rsidRPr="009D3AFF">
              <w:rPr>
                <w:rFonts w:ascii="Times New Roman" w:hAnsi="Times New Roman" w:cs="Times New Roman"/>
                <w:b/>
                <w:sz w:val="24"/>
                <w:szCs w:val="24"/>
                <w:lang w:val="kk-KZ"/>
              </w:rPr>
              <w:t xml:space="preserve">: </w:t>
            </w:r>
          </w:p>
          <w:p w:rsidR="009549BA" w:rsidRDefault="009549BA" w:rsidP="004A79B0">
            <w:pPr>
              <w:rPr>
                <w:rFonts w:ascii="Times New Roman" w:hAnsi="Times New Roman" w:cs="Times New Roman"/>
                <w:sz w:val="24"/>
                <w:szCs w:val="24"/>
                <w:lang w:val="kk-KZ"/>
              </w:rPr>
            </w:pPr>
            <w:r w:rsidRPr="004E702B">
              <w:rPr>
                <w:rFonts w:ascii="Times New Roman" w:hAnsi="Times New Roman" w:cs="Times New Roman"/>
                <w:sz w:val="24"/>
                <w:szCs w:val="24"/>
                <w:lang w:val="kk-KZ"/>
              </w:rPr>
              <w:t xml:space="preserve">Үй тапсырмасын немесе жобаларды </w:t>
            </w:r>
            <w:r w:rsidRPr="004E702B">
              <w:rPr>
                <w:rStyle w:val="shorttext"/>
                <w:rFonts w:ascii="Times New Roman" w:hAnsi="Times New Roman" w:cs="Times New Roman"/>
                <w:sz w:val="24"/>
                <w:szCs w:val="24"/>
                <w:lang w:val="kk-KZ"/>
              </w:rPr>
              <w:t>уақытылы</w:t>
            </w:r>
            <w:r w:rsidRPr="004E702B">
              <w:rPr>
                <w:rFonts w:ascii="Times New Roman" w:hAnsi="Times New Roman" w:cs="Times New Roman"/>
                <w:sz w:val="24"/>
                <w:szCs w:val="24"/>
                <w:lang w:val="kk-KZ"/>
              </w:rPr>
              <w:t xml:space="preserve"> мерзімде тапсыру тиіс, </w:t>
            </w:r>
            <w:r w:rsidRPr="004E702B">
              <w:rPr>
                <w:rStyle w:val="shorttext"/>
                <w:rFonts w:ascii="Times New Roman" w:hAnsi="Times New Roman" w:cs="Times New Roman"/>
                <w:sz w:val="24"/>
                <w:szCs w:val="24"/>
                <w:lang w:val="kk-KZ"/>
              </w:rPr>
              <w:t>бірақ</w:t>
            </w:r>
            <w:r w:rsidRPr="004E702B">
              <w:rPr>
                <w:rFonts w:ascii="Times New Roman" w:hAnsi="Times New Roman" w:cs="Times New Roman"/>
                <w:sz w:val="24"/>
                <w:szCs w:val="24"/>
                <w:lang w:val="kk-KZ"/>
              </w:rPr>
              <w:t xml:space="preserve"> университет академиялық саясатына </w:t>
            </w:r>
            <w:r w:rsidRPr="004E702B">
              <w:rPr>
                <w:rStyle w:val="shorttext"/>
                <w:rFonts w:ascii="Times New Roman" w:hAnsi="Times New Roman" w:cs="Times New Roman"/>
                <w:sz w:val="24"/>
                <w:szCs w:val="24"/>
                <w:lang w:val="kk-KZ"/>
              </w:rPr>
              <w:t xml:space="preserve">сәйкес келетін </w:t>
            </w:r>
            <w:r w:rsidRPr="004E702B">
              <w:rPr>
                <w:rFonts w:ascii="Times New Roman" w:hAnsi="Times New Roman" w:cs="Times New Roman"/>
                <w:sz w:val="24"/>
                <w:szCs w:val="24"/>
                <w:lang w:val="kk-KZ"/>
              </w:rPr>
              <w:t xml:space="preserve"> жағдайларында (мысалы,  ауру</w:t>
            </w:r>
            <w:r w:rsidRPr="004E702B">
              <w:rPr>
                <w:rStyle w:val="shorttext"/>
                <w:rFonts w:ascii="Times New Roman" w:hAnsi="Times New Roman" w:cs="Times New Roman"/>
                <w:sz w:val="24"/>
                <w:szCs w:val="24"/>
                <w:lang w:val="kk-KZ"/>
              </w:rPr>
              <w:t>(анықтама болуы тиіс)</w:t>
            </w:r>
            <w:r w:rsidRPr="004E702B">
              <w:rPr>
                <w:rFonts w:ascii="Times New Roman" w:hAnsi="Times New Roman" w:cs="Times New Roman"/>
                <w:sz w:val="24"/>
                <w:szCs w:val="24"/>
                <w:lang w:val="kk-KZ"/>
              </w:rPr>
              <w:t xml:space="preserve">, төтенше жағдайлар, </w:t>
            </w:r>
            <w:r w:rsidRPr="004E702B">
              <w:rPr>
                <w:rStyle w:val="shorttext"/>
                <w:rFonts w:ascii="Times New Roman" w:hAnsi="Times New Roman" w:cs="Times New Roman"/>
                <w:sz w:val="24"/>
                <w:szCs w:val="24"/>
                <w:lang w:val="kk-KZ"/>
              </w:rPr>
              <w:t>күтпеген жағдайлар</w:t>
            </w:r>
            <w:r w:rsidRPr="004E702B">
              <w:rPr>
                <w:rFonts w:ascii="Times New Roman" w:hAnsi="Times New Roman" w:cs="Times New Roman"/>
                <w:sz w:val="24"/>
                <w:szCs w:val="24"/>
                <w:lang w:val="kk-KZ"/>
              </w:rPr>
              <w:t xml:space="preserve">) тапсыру уақыты ұзартылуы мүмкін. Студенттердің семинарда талқылауға мен жаттығуларға қатысуы пәннің жалпы бағалау кезінде назарға алынады. Лабораторлиялық тапсырмаларын қорғау керек. Әрбір </w:t>
            </w:r>
            <w:r w:rsidRPr="004E702B">
              <w:rPr>
                <w:rFonts w:ascii="Times New Roman" w:hAnsi="Times New Roman" w:cs="Times New Roman"/>
                <w:sz w:val="24"/>
                <w:szCs w:val="24"/>
                <w:lang w:val="kk-KZ"/>
              </w:rPr>
              <w:lastRenderedPageBreak/>
              <w:t xml:space="preserve">студенттің қатысу (пән мәнi туралы диалог құрастыру, лекцияда кері байланыс құрастыру, </w:t>
            </w:r>
            <w:r w:rsidRPr="004E702B">
              <w:rPr>
                <w:rStyle w:val="shorttext"/>
                <w:rFonts w:ascii="Times New Roman" w:hAnsi="Times New Roman" w:cs="Times New Roman"/>
                <w:sz w:val="24"/>
                <w:szCs w:val="24"/>
                <w:lang w:val="kk-KZ"/>
              </w:rPr>
              <w:t xml:space="preserve">зертханалық тапсырмаларын өз қолымен орындау) аралық бақылау кезінде </w:t>
            </w:r>
            <w:r w:rsidRPr="004E702B">
              <w:rPr>
                <w:rFonts w:ascii="Times New Roman" w:hAnsi="Times New Roman" w:cs="Times New Roman"/>
                <w:sz w:val="24"/>
                <w:szCs w:val="24"/>
                <w:lang w:val="kk-KZ"/>
              </w:rPr>
              <w:t>ынталандырылады және мұғалім назарға алады.</w:t>
            </w:r>
          </w:p>
          <w:p w:rsidR="009549BA" w:rsidRPr="00D66791" w:rsidRDefault="009549BA" w:rsidP="004A79B0">
            <w:pPr>
              <w:rPr>
                <w:rFonts w:ascii="Times New Roman" w:hAnsi="Times New Roman" w:cs="Times New Roman"/>
                <w:sz w:val="24"/>
                <w:szCs w:val="24"/>
                <w:lang w:val="kk-KZ"/>
              </w:rPr>
            </w:pPr>
            <w:r w:rsidRPr="00D66791">
              <w:rPr>
                <w:rFonts w:ascii="Times New Roman" w:hAnsi="Times New Roman" w:cs="Times New Roman"/>
                <w:sz w:val="24"/>
                <w:szCs w:val="24"/>
                <w:lang w:val="kk-KZ"/>
              </w:rPr>
              <w:t>Оқытушыға ескертпей сабақта</w:t>
            </w:r>
            <w:r>
              <w:rPr>
                <w:rFonts w:ascii="Times New Roman" w:hAnsi="Times New Roman" w:cs="Times New Roman"/>
                <w:sz w:val="24"/>
                <w:szCs w:val="24"/>
                <w:lang w:val="kk-KZ"/>
              </w:rPr>
              <w:t xml:space="preserve"> </w:t>
            </w:r>
            <w:r w:rsidRPr="00D66791">
              <w:rPr>
                <w:rFonts w:ascii="Times New Roman" w:hAnsi="Times New Roman" w:cs="Times New Roman"/>
                <w:sz w:val="24"/>
                <w:szCs w:val="24"/>
                <w:lang w:val="kk-KZ"/>
              </w:rPr>
              <w:t>болмауы, кешігуі кезінде 0 балмен бағаланады.</w:t>
            </w:r>
            <w:r>
              <w:rPr>
                <w:rFonts w:ascii="Times New Roman" w:hAnsi="Times New Roman" w:cs="Times New Roman"/>
                <w:sz w:val="24"/>
                <w:szCs w:val="24"/>
                <w:lang w:val="kk-KZ"/>
              </w:rPr>
              <w:t xml:space="preserve"> </w:t>
            </w:r>
            <w:r w:rsidRPr="00D66791">
              <w:rPr>
                <w:rFonts w:ascii="Times New Roman" w:hAnsi="Times New Roman" w:cs="Times New Roman"/>
                <w:sz w:val="24"/>
                <w:szCs w:val="24"/>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9549BA" w:rsidRPr="00D66791" w:rsidRDefault="009549BA" w:rsidP="004A79B0">
            <w:pPr>
              <w:rPr>
                <w:rFonts w:ascii="Times New Roman" w:hAnsi="Times New Roman" w:cs="Times New Roman"/>
                <w:b/>
                <w:sz w:val="24"/>
                <w:szCs w:val="24"/>
                <w:lang w:val="kk-KZ"/>
              </w:rPr>
            </w:pPr>
            <w:r w:rsidRPr="00D66791">
              <w:rPr>
                <w:rFonts w:ascii="Times New Roman" w:hAnsi="Times New Roman" w:cs="Times New Roman"/>
                <w:b/>
                <w:sz w:val="24"/>
                <w:szCs w:val="24"/>
                <w:lang w:val="kk-KZ"/>
              </w:rPr>
              <w:t>Академиялық құндылықтар:</w:t>
            </w:r>
          </w:p>
          <w:p w:rsidR="009549BA" w:rsidRPr="00D66791" w:rsidRDefault="009549BA" w:rsidP="004A79B0">
            <w:pPr>
              <w:rPr>
                <w:rFonts w:ascii="Times New Roman" w:hAnsi="Times New Roman" w:cs="Times New Roman"/>
                <w:sz w:val="24"/>
                <w:szCs w:val="24"/>
                <w:lang w:val="kk-KZ"/>
              </w:rPr>
            </w:pPr>
            <w:r w:rsidRPr="00D66791">
              <w:rPr>
                <w:rFonts w:ascii="Times New Roman" w:hAnsi="Times New Roman" w:cs="Times New Roman"/>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w:t>
            </w:r>
          </w:p>
          <w:p w:rsidR="009549BA" w:rsidRPr="00D66791" w:rsidRDefault="009549BA" w:rsidP="004A79B0">
            <w:pPr>
              <w:rPr>
                <w:rFonts w:ascii="Times New Roman" w:hAnsi="Times New Roman" w:cs="Times New Roman"/>
                <w:b/>
                <w:sz w:val="24"/>
                <w:szCs w:val="24"/>
                <w:lang w:val="kk-KZ"/>
              </w:rPr>
            </w:pPr>
            <w:r w:rsidRPr="00D66791">
              <w:rPr>
                <w:rFonts w:ascii="Times New Roman" w:hAnsi="Times New Roman" w:cs="Times New Roman"/>
                <w:sz w:val="24"/>
                <w:szCs w:val="24"/>
                <w:lang w:val="kk-KZ"/>
              </w:rPr>
              <w:t xml:space="preserve">Мүмкіндігі шектеулі студенттер </w:t>
            </w:r>
            <w:r>
              <w:rPr>
                <w:rFonts w:ascii="Times New Roman" w:hAnsi="Times New Roman" w:cs="Times New Roman"/>
                <w:sz w:val="24"/>
                <w:szCs w:val="24"/>
                <w:lang w:val="kk-KZ"/>
              </w:rPr>
              <w:t xml:space="preserve">жоғарыда көрсетілген </w:t>
            </w:r>
            <w:r w:rsidRPr="00D66791">
              <w:rPr>
                <w:rFonts w:ascii="Times New Roman" w:hAnsi="Times New Roman" w:cs="Times New Roman"/>
                <w:sz w:val="24"/>
                <w:szCs w:val="24"/>
                <w:lang w:val="kk-KZ"/>
              </w:rPr>
              <w:t xml:space="preserve">арнайы </w:t>
            </w:r>
            <w:r>
              <w:rPr>
                <w:rFonts w:ascii="Times New Roman" w:hAnsi="Times New Roman" w:cs="Times New Roman"/>
                <w:sz w:val="24"/>
                <w:szCs w:val="24"/>
                <w:lang w:val="kk-KZ"/>
              </w:rPr>
              <w:t>электрондық</w:t>
            </w:r>
            <w:r w:rsidRPr="00D66791">
              <w:rPr>
                <w:rFonts w:ascii="Times New Roman" w:hAnsi="Times New Roman" w:cs="Times New Roman"/>
                <w:sz w:val="24"/>
                <w:szCs w:val="24"/>
                <w:lang w:val="kk-KZ"/>
              </w:rPr>
              <w:t xml:space="preserve"> адрес</w:t>
            </w:r>
            <w:r>
              <w:rPr>
                <w:rFonts w:ascii="Times New Roman" w:hAnsi="Times New Roman" w:cs="Times New Roman"/>
                <w:sz w:val="24"/>
                <w:szCs w:val="24"/>
                <w:lang w:val="kk-KZ"/>
              </w:rPr>
              <w:t xml:space="preserve">, телефон бойынша </w:t>
            </w:r>
            <w:r w:rsidRPr="00D66791">
              <w:rPr>
                <w:rFonts w:ascii="Times New Roman" w:hAnsi="Times New Roman" w:cs="Times New Roman"/>
                <w:sz w:val="24"/>
                <w:szCs w:val="24"/>
                <w:lang w:val="kk-KZ"/>
              </w:rPr>
              <w:t>көмек ала алады.</w:t>
            </w:r>
          </w:p>
          <w:p w:rsidR="009549BA" w:rsidRPr="00D66791" w:rsidRDefault="009549BA" w:rsidP="004A79B0">
            <w:pPr>
              <w:pStyle w:val="a3"/>
              <w:numPr>
                <w:ilvl w:val="0"/>
                <w:numId w:val="1"/>
              </w:numPr>
              <w:tabs>
                <w:tab w:val="left" w:pos="426"/>
              </w:tabs>
              <w:autoSpaceDE w:val="0"/>
              <w:autoSpaceDN w:val="0"/>
              <w:adjustRightInd w:val="0"/>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Төменде келтірілген кестеге сәйкес әр жеке аудиторлық сабаққа  алдын ала дайындалу керек. Тақырыб бойынша сабаққа дайындалу жұмысын аудиторлық сабақ басталғанша бітіру керек. </w:t>
            </w:r>
          </w:p>
          <w:p w:rsidR="009549BA" w:rsidRPr="00D66791" w:rsidRDefault="009549BA" w:rsidP="004A79B0">
            <w:pPr>
              <w:pStyle w:val="a3"/>
              <w:numPr>
                <w:ilvl w:val="0"/>
                <w:numId w:val="1"/>
              </w:numPr>
              <w:tabs>
                <w:tab w:val="left" w:pos="426"/>
              </w:tabs>
              <w:autoSpaceDE w:val="0"/>
              <w:autoSpaceDN w:val="0"/>
              <w:adjustRightInd w:val="0"/>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Пәннің графиктің ішінде көрсетілгендей үй және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тапсырмалары семестр бойынша жіктеледі.</w:t>
            </w:r>
          </w:p>
          <w:p w:rsidR="009549BA" w:rsidRPr="00D66791" w:rsidRDefault="009549BA" w:rsidP="004A79B0">
            <w:pPr>
              <w:tabs>
                <w:tab w:val="left" w:pos="426"/>
              </w:tabs>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БО</w:t>
            </w:r>
            <w:r w:rsidRPr="00D66791">
              <w:rPr>
                <w:rStyle w:val="shorttext"/>
                <w:rFonts w:ascii="Times New Roman" w:hAnsi="Times New Roman" w:cs="Times New Roman"/>
                <w:sz w:val="24"/>
                <w:szCs w:val="24"/>
                <w:lang w:val="kk-KZ"/>
              </w:rPr>
              <w:t>ӨЖ тапсырмаларын орындаған кезінде келесі ережелерді сақтау керек:</w:t>
            </w:r>
          </w:p>
          <w:p w:rsidR="009549BA" w:rsidRPr="00D66791" w:rsidRDefault="009549BA" w:rsidP="004A79B0">
            <w:pPr>
              <w:pStyle w:val="a3"/>
              <w:numPr>
                <w:ilvl w:val="0"/>
                <w:numId w:val="2"/>
              </w:numPr>
              <w:tabs>
                <w:tab w:val="left" w:pos="426"/>
              </w:tabs>
              <w:ind w:left="0" w:firstLine="0"/>
              <w:jc w:val="both"/>
              <w:rPr>
                <w:rStyle w:val="shorttext"/>
                <w:rFonts w:ascii="Times New Roman" w:hAnsi="Times New Roman" w:cs="Times New Roman"/>
                <w:sz w:val="24"/>
                <w:szCs w:val="24"/>
                <w:lang w:val="kk-KZ"/>
              </w:rPr>
            </w:pPr>
            <w:r>
              <w:rPr>
                <w:rFonts w:ascii="Times New Roman" w:hAnsi="Times New Roman" w:cs="Times New Roman"/>
                <w:sz w:val="24"/>
                <w:szCs w:val="24"/>
                <w:lang w:val="kk-KZ"/>
              </w:rPr>
              <w:t>БО</w:t>
            </w:r>
            <w:r w:rsidRPr="00D66791">
              <w:rPr>
                <w:rFonts w:ascii="Times New Roman" w:hAnsi="Times New Roman" w:cs="Times New Roman"/>
                <w:sz w:val="24"/>
                <w:szCs w:val="24"/>
                <w:lang w:val="kk-KZ"/>
              </w:rPr>
              <w:t xml:space="preserve">ӨЖ тапсырмалар көрсетілген мерзімде жүзеге асырылуы тиіс. Уақытында тапсырмаған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қабылданбайды.</w:t>
            </w:r>
          </w:p>
          <w:p w:rsidR="009549BA" w:rsidRPr="00D66791" w:rsidRDefault="009549BA" w:rsidP="004A79B0">
            <w:pPr>
              <w:pStyle w:val="a3"/>
              <w:numPr>
                <w:ilvl w:val="0"/>
                <w:numId w:val="2"/>
              </w:numPr>
              <w:tabs>
                <w:tab w:val="left" w:pos="426"/>
              </w:tabs>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БО</w:t>
            </w:r>
            <w:r w:rsidRPr="00D66791">
              <w:rPr>
                <w:rFonts w:ascii="Times New Roman" w:hAnsi="Times New Roman" w:cs="Times New Roman"/>
                <w:sz w:val="24"/>
                <w:szCs w:val="24"/>
                <w:lang w:val="kk-KZ"/>
              </w:rPr>
              <w:t xml:space="preserve">ӨЖ тапсырмаларын эссе немесе презентация немесе ауызша және жазбаша тапсыруға болады. А4 қағаз парақтың бір жағында жасауы тиіс және беттер нөмір бойынша қоса тiркелуі тиiс. Сұрақтар нөмірленген болуы тиіс. </w:t>
            </w:r>
          </w:p>
          <w:p w:rsidR="009549BA" w:rsidRPr="00D66791" w:rsidRDefault="009549BA" w:rsidP="004A79B0">
            <w:pPr>
              <w:pStyle w:val="a3"/>
              <w:numPr>
                <w:ilvl w:val="0"/>
                <w:numId w:val="2"/>
              </w:numPr>
              <w:tabs>
                <w:tab w:val="left" w:pos="426"/>
              </w:tabs>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Бір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тапсырмасын басқа студентпен бірлесіп жасауыңызға рұқсат, егер әрқайсыңыз бөлек сұрақтарға дайындалса.</w:t>
            </w:r>
          </w:p>
        </w:tc>
      </w:tr>
      <w:tr w:rsidR="009549BA" w:rsidRPr="00D66791" w:rsidTr="007C1751">
        <w:tc>
          <w:tcPr>
            <w:tcW w:w="2410" w:type="dxa"/>
            <w:vMerge w:val="restart"/>
            <w:tcBorders>
              <w:top w:val="single" w:sz="4" w:space="0" w:color="000000" w:themeColor="text1"/>
              <w:left w:val="single" w:sz="4" w:space="0" w:color="000000" w:themeColor="text1"/>
              <w:right w:val="single" w:sz="4" w:space="0" w:color="000000" w:themeColor="text1"/>
            </w:tcBorders>
          </w:tcPr>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 xml:space="preserve">Бағалау және аттестаттау 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rPr>
                <w:rFonts w:ascii="Times New Roman" w:hAnsi="Times New Roman" w:cs="Times New Roman"/>
                <w:sz w:val="24"/>
                <w:szCs w:val="24"/>
                <w:lang w:val="kk-KZ"/>
              </w:rPr>
            </w:pPr>
            <w:r w:rsidRPr="00D66791">
              <w:rPr>
                <w:rFonts w:ascii="Times New Roman" w:hAnsi="Times New Roman" w:cs="Times New Roman"/>
                <w:b/>
                <w:sz w:val="24"/>
                <w:szCs w:val="24"/>
                <w:lang w:val="kk-KZ"/>
              </w:rPr>
              <w:t xml:space="preserve">Критериалды бағалау: </w:t>
            </w:r>
            <w:r w:rsidRPr="00D66791">
              <w:rPr>
                <w:rFonts w:ascii="Times New Roman" w:hAnsi="Times New Roman" w:cs="Times New Roman"/>
                <w:sz w:val="24"/>
                <w:szCs w:val="24"/>
                <w:lang w:val="kk-KZ"/>
              </w:rPr>
              <w:t>дескриптер бойынша оқытудың нәтижелеріне қатысты бағалау (аралық бақылау мен емтиханда құзыреттіліктің қалыптасуын тексеру).</w:t>
            </w:r>
          </w:p>
          <w:p w:rsidR="009549BA" w:rsidRPr="00D66791" w:rsidRDefault="009549BA" w:rsidP="004A79B0">
            <w:pPr>
              <w:rPr>
                <w:rFonts w:ascii="Times New Roman" w:hAnsi="Times New Roman" w:cs="Times New Roman"/>
                <w:sz w:val="24"/>
                <w:szCs w:val="24"/>
                <w:lang w:val="kk-KZ"/>
              </w:rPr>
            </w:pPr>
            <w:r>
              <w:rPr>
                <w:rFonts w:ascii="Times New Roman" w:hAnsi="Times New Roman" w:cs="Times New Roman"/>
                <w:b/>
                <w:sz w:val="24"/>
                <w:szCs w:val="24"/>
                <w:lang w:val="kk-KZ"/>
              </w:rPr>
              <w:t>Су</w:t>
            </w:r>
            <w:r w:rsidRPr="00D66791">
              <w:rPr>
                <w:rFonts w:ascii="Times New Roman" w:hAnsi="Times New Roman" w:cs="Times New Roman"/>
                <w:b/>
                <w:sz w:val="24"/>
                <w:szCs w:val="24"/>
                <w:lang w:val="kk-KZ"/>
              </w:rPr>
              <w:t>ммативті бағалау:</w:t>
            </w:r>
            <w:r w:rsidRPr="00D66791">
              <w:rPr>
                <w:rFonts w:ascii="Times New Roman" w:hAnsi="Times New Roman" w:cs="Times New Roman"/>
                <w:sz w:val="24"/>
                <w:szCs w:val="24"/>
                <w:lang w:val="kk-KZ"/>
              </w:rPr>
              <w:t xml:space="preserve"> аудиториядағылардың жұмыстарының белсенділігі мен қатысуын бағалау,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(жолба / кейс / бағдарлама</w:t>
            </w:r>
            <w:r>
              <w:rPr>
                <w:rFonts w:ascii="Times New Roman" w:hAnsi="Times New Roman" w:cs="Times New Roman"/>
                <w:sz w:val="24"/>
                <w:szCs w:val="24"/>
                <w:lang w:val="kk-KZ"/>
              </w:rPr>
              <w:t>)</w:t>
            </w:r>
          </w:p>
          <w:p w:rsidR="009549BA" w:rsidRPr="00D66791" w:rsidRDefault="009549BA" w:rsidP="004A79B0">
            <w:pPr>
              <w:rPr>
                <w:rFonts w:ascii="Times New Roman" w:hAnsi="Times New Roman" w:cs="Times New Roman"/>
                <w:b/>
                <w:sz w:val="24"/>
                <w:szCs w:val="24"/>
                <w:lang w:val="kk-KZ"/>
              </w:rPr>
            </w:pPr>
            <w:r w:rsidRPr="00D66791">
              <w:rPr>
                <w:rFonts w:ascii="Times New Roman" w:hAnsi="Times New Roman" w:cs="Times New Roman"/>
                <w:sz w:val="24"/>
                <w:szCs w:val="24"/>
                <w:lang w:val="kk-KZ"/>
              </w:rPr>
              <w:t>Қорытынды бағаның есептеу формуласы</w:t>
            </w:r>
            <w:r w:rsidRPr="00D66791">
              <w:rPr>
                <w:rFonts w:ascii="Times New Roman" w:hAnsi="Times New Roman" w:cs="Times New Roman"/>
                <w:sz w:val="24"/>
                <w:szCs w:val="24"/>
              </w:rPr>
              <w:t>.</w:t>
            </w:r>
          </w:p>
        </w:tc>
      </w:tr>
      <w:tr w:rsidR="009549BA" w:rsidRPr="00D66791" w:rsidTr="007C1751">
        <w:trPr>
          <w:trHeight w:val="258"/>
        </w:trPr>
        <w:tc>
          <w:tcPr>
            <w:tcW w:w="2410" w:type="dxa"/>
            <w:vMerge/>
            <w:tcBorders>
              <w:left w:val="single" w:sz="4" w:space="0" w:color="000000" w:themeColor="text1"/>
              <w:right w:val="single" w:sz="4" w:space="0" w:color="000000" w:themeColor="text1"/>
            </w:tcBorders>
            <w:hideMark/>
          </w:tcPr>
          <w:p w:rsidR="009549BA" w:rsidRPr="00D66791" w:rsidRDefault="009549BA" w:rsidP="004A79B0">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center"/>
              <w:rPr>
                <w:rFonts w:ascii="Times New Roman" w:hAnsi="Times New Roman" w:cs="Times New Roman"/>
                <w:b/>
                <w:sz w:val="24"/>
                <w:szCs w:val="24"/>
              </w:rPr>
            </w:pPr>
            <w:r w:rsidRPr="00D66791">
              <w:rPr>
                <w:rStyle w:val="shorttext"/>
                <w:rFonts w:ascii="Times New Roman" w:hAnsi="Times New Roman" w:cs="Times New Roman"/>
                <w:sz w:val="24"/>
                <w:szCs w:val="24"/>
                <w:lang w:val="kk-KZ"/>
              </w:rPr>
              <w:t>Жұмыс сипаттамасы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Сал мағы</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pStyle w:val="a3"/>
              <w:tabs>
                <w:tab w:val="left" w:pos="317"/>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Тапсыру аптасы</w:t>
            </w:r>
          </w:p>
        </w:tc>
      </w:tr>
      <w:tr w:rsidR="009549BA" w:rsidRPr="00D66791" w:rsidTr="007C1751">
        <w:trPr>
          <w:trHeight w:val="258"/>
        </w:trPr>
        <w:tc>
          <w:tcPr>
            <w:tcW w:w="2410" w:type="dxa"/>
            <w:vMerge/>
            <w:tcBorders>
              <w:left w:val="single" w:sz="4" w:space="0" w:color="000000" w:themeColor="text1"/>
              <w:right w:val="single" w:sz="4" w:space="0" w:color="000000" w:themeColor="text1"/>
            </w:tcBorders>
          </w:tcPr>
          <w:p w:rsidR="009549BA" w:rsidRPr="00D66791" w:rsidRDefault="009549BA" w:rsidP="004A79B0">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pStyle w:val="a3"/>
              <w:tabs>
                <w:tab w:val="left" w:pos="317"/>
              </w:tabs>
              <w:autoSpaceDE w:val="0"/>
              <w:autoSpaceDN w:val="0"/>
              <w:adjustRightInd w:val="0"/>
              <w:ind w:left="0"/>
              <w:rPr>
                <w:rFonts w:ascii="Times New Roman" w:hAnsi="Times New Roman" w:cs="Times New Roman"/>
                <w:sz w:val="24"/>
                <w:szCs w:val="24"/>
                <w:lang w:val="kk-KZ"/>
              </w:rPr>
            </w:pPr>
            <w:r>
              <w:rPr>
                <w:rFonts w:ascii="Times New Roman" w:hAnsi="Times New Roman" w:cs="Times New Roman"/>
                <w:sz w:val="24"/>
                <w:szCs w:val="24"/>
                <w:lang w:val="kk-KZ"/>
              </w:rPr>
              <w:t>1,2,3,4,5,6,7</w:t>
            </w:r>
          </w:p>
        </w:tc>
      </w:tr>
      <w:tr w:rsidR="009549BA" w:rsidRPr="00D66791" w:rsidTr="007C1751">
        <w:trPr>
          <w:trHeight w:val="576"/>
        </w:trPr>
        <w:tc>
          <w:tcPr>
            <w:tcW w:w="2410" w:type="dxa"/>
            <w:vMerge/>
            <w:tcBorders>
              <w:left w:val="single" w:sz="4" w:space="0" w:color="000000" w:themeColor="text1"/>
              <w:right w:val="single" w:sz="4" w:space="0" w:color="000000" w:themeColor="text1"/>
            </w:tcBorders>
            <w:vAlign w:val="center"/>
            <w:hideMark/>
          </w:tcPr>
          <w:p w:rsidR="009549BA" w:rsidRPr="00D66791" w:rsidRDefault="009549BA" w:rsidP="004A79B0">
            <w:pPr>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Pr>
                <w:rFonts w:ascii="Times New Roman" w:hAnsi="Times New Roman" w:cs="Times New Roman"/>
                <w:sz w:val="24"/>
                <w:szCs w:val="24"/>
                <w:lang w:val="kk-KZ"/>
              </w:rPr>
              <w:t>сабақтар</w:t>
            </w:r>
          </w:p>
          <w:p w:rsidR="009549BA" w:rsidRPr="00D66791" w:rsidRDefault="009549BA" w:rsidP="004A79B0">
            <w:pPr>
              <w:tabs>
                <w:tab w:val="left" w:pos="426"/>
              </w:tabs>
              <w:autoSpaceDE w:val="0"/>
              <w:autoSpaceDN w:val="0"/>
              <w:adjustRightInd w:val="0"/>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БО</w:t>
            </w:r>
            <w:r w:rsidRPr="00D66791">
              <w:rPr>
                <w:rStyle w:val="shorttext"/>
                <w:rFonts w:ascii="Times New Roman" w:hAnsi="Times New Roman" w:cs="Times New Roman"/>
                <w:sz w:val="24"/>
                <w:szCs w:val="24"/>
                <w:lang w:val="kk-KZ"/>
              </w:rPr>
              <w:t>ӨЖ тапсырмалар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30</w:t>
            </w:r>
            <w:r w:rsidRPr="00D66791">
              <w:rPr>
                <w:rFonts w:ascii="Times New Roman" w:hAnsi="Times New Roman" w:cs="Times New Roman"/>
                <w:sz w:val="24"/>
                <w:szCs w:val="24"/>
                <w:lang w:val="kk-KZ"/>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30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sz w:val="24"/>
                <w:szCs w:val="24"/>
              </w:rPr>
              <w:t>1,2,3</w:t>
            </w:r>
            <w:r w:rsidRPr="00D66791">
              <w:rPr>
                <w:rFonts w:ascii="Times New Roman" w:hAnsi="Times New Roman" w:cs="Times New Roman"/>
                <w:sz w:val="24"/>
                <w:szCs w:val="24"/>
                <w:lang w:val="kk-KZ"/>
              </w:rPr>
              <w:t>,</w:t>
            </w:r>
            <w:r w:rsidRPr="00D66791">
              <w:rPr>
                <w:rFonts w:ascii="Times New Roman" w:hAnsi="Times New Roman" w:cs="Times New Roman"/>
                <w:sz w:val="24"/>
                <w:szCs w:val="24"/>
              </w:rPr>
              <w:t>4,5,6</w:t>
            </w:r>
            <w:r w:rsidRPr="00D66791">
              <w:rPr>
                <w:rFonts w:ascii="Times New Roman" w:hAnsi="Times New Roman" w:cs="Times New Roman"/>
                <w:sz w:val="24"/>
                <w:szCs w:val="24"/>
                <w:lang w:val="kk-KZ"/>
              </w:rPr>
              <w:t>,7</w:t>
            </w:r>
          </w:p>
          <w:p w:rsidR="009549BA" w:rsidRPr="006F1EE4"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1,2,3,4,5,6,7</w:t>
            </w:r>
          </w:p>
          <w:p w:rsidR="009549BA" w:rsidRPr="006F1EE4"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9549BA" w:rsidRPr="00D66791" w:rsidTr="007C1751">
        <w:trPr>
          <w:trHeight w:val="205"/>
        </w:trPr>
        <w:tc>
          <w:tcPr>
            <w:tcW w:w="2410" w:type="dxa"/>
            <w:vMerge/>
            <w:tcBorders>
              <w:left w:val="single" w:sz="4" w:space="0" w:color="000000" w:themeColor="text1"/>
              <w:right w:val="single" w:sz="4" w:space="0" w:color="000000" w:themeColor="text1"/>
            </w:tcBorders>
            <w:vAlign w:val="center"/>
          </w:tcPr>
          <w:p w:rsidR="009549BA" w:rsidRPr="00D66791" w:rsidRDefault="009549BA" w:rsidP="004A79B0">
            <w:pPr>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9D3AFF"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tc>
      </w:tr>
      <w:tr w:rsidR="009549BA" w:rsidRPr="00D66791" w:rsidTr="007C1751">
        <w:trPr>
          <w:trHeight w:val="576"/>
        </w:trPr>
        <w:tc>
          <w:tcPr>
            <w:tcW w:w="2410" w:type="dxa"/>
            <w:vMerge/>
            <w:tcBorders>
              <w:left w:val="single" w:sz="4" w:space="0" w:color="000000" w:themeColor="text1"/>
              <w:right w:val="single" w:sz="4" w:space="0" w:color="000000" w:themeColor="text1"/>
            </w:tcBorders>
            <w:vAlign w:val="center"/>
          </w:tcPr>
          <w:p w:rsidR="009549BA" w:rsidRPr="00D66791" w:rsidRDefault="009549BA" w:rsidP="004A79B0">
            <w:pPr>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Pr>
                <w:rFonts w:ascii="Times New Roman" w:hAnsi="Times New Roman" w:cs="Times New Roman"/>
                <w:sz w:val="24"/>
                <w:szCs w:val="24"/>
                <w:lang w:val="kk-KZ"/>
              </w:rPr>
              <w:t>сабақтар</w:t>
            </w:r>
          </w:p>
          <w:p w:rsidR="009549BA" w:rsidRPr="00D66791" w:rsidRDefault="009549BA" w:rsidP="004A79B0">
            <w:pPr>
              <w:tabs>
                <w:tab w:val="left" w:pos="426"/>
              </w:tabs>
              <w:autoSpaceDE w:val="0"/>
              <w:autoSpaceDN w:val="0"/>
              <w:adjustRightInd w:val="0"/>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БО</w:t>
            </w:r>
            <w:r w:rsidRPr="00D66791">
              <w:rPr>
                <w:rStyle w:val="shorttext"/>
                <w:rFonts w:ascii="Times New Roman" w:hAnsi="Times New Roman" w:cs="Times New Roman"/>
                <w:sz w:val="24"/>
                <w:szCs w:val="24"/>
                <w:lang w:val="kk-KZ"/>
              </w:rPr>
              <w:t>ӨЖ тапсырмалар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30</w:t>
            </w:r>
            <w:r w:rsidRPr="00D66791">
              <w:rPr>
                <w:rFonts w:ascii="Times New Roman" w:hAnsi="Times New Roman" w:cs="Times New Roman"/>
                <w:sz w:val="24"/>
                <w:szCs w:val="24"/>
                <w:lang w:val="kk-KZ"/>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30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9549BA" w:rsidRPr="009D3AFF"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10,12,14</w:t>
            </w:r>
          </w:p>
        </w:tc>
      </w:tr>
      <w:tr w:rsidR="009549BA" w:rsidRPr="00D66791" w:rsidTr="007C1751">
        <w:tc>
          <w:tcPr>
            <w:tcW w:w="2410" w:type="dxa"/>
            <w:vMerge/>
            <w:tcBorders>
              <w:left w:val="single" w:sz="4" w:space="0" w:color="000000" w:themeColor="text1"/>
              <w:bottom w:val="single" w:sz="4" w:space="0" w:color="000000" w:themeColor="text1"/>
              <w:right w:val="single" w:sz="4" w:space="0" w:color="000000" w:themeColor="text1"/>
            </w:tcBorders>
            <w:vAlign w:val="center"/>
            <w:hideMark/>
          </w:tcPr>
          <w:p w:rsidR="009549BA" w:rsidRPr="00D66791" w:rsidRDefault="009549BA" w:rsidP="004A79B0">
            <w:pPr>
              <w:rPr>
                <w:rStyle w:val="shorttext"/>
                <w:rFonts w:ascii="Times New Roman" w:hAnsi="Times New Roman" w:cs="Times New Roman"/>
                <w:b/>
                <w:sz w:val="24"/>
                <w:szCs w:val="24"/>
              </w:rPr>
            </w:pP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both"/>
              <w:rPr>
                <w:rFonts w:ascii="Times New Roman" w:hAnsi="Times New Roman" w:cs="Times New Roman"/>
                <w:b/>
                <w:i/>
                <w:sz w:val="24"/>
                <w:szCs w:val="24"/>
              </w:rPr>
            </w:pPr>
            <m:oMathPara>
              <m:oMathParaPr>
                <m:jc m:val="left"/>
              </m:oMathParaPr>
              <m:oMath>
                <m:r>
                  <m:rPr>
                    <m:sty m:val="b"/>
                  </m:rPr>
                  <w:rPr>
                    <w:rFonts w:ascii="Cambria Math" w:eastAsia="Times New Roman" w:hAnsi="Cambria Math" w:cs="Times New Roman"/>
                    <w:color w:val="000000"/>
                    <w:sz w:val="24"/>
                    <w:szCs w:val="24"/>
                    <w:lang w:val="kk-KZ"/>
                  </w:rPr>
                  <m:t>Қорыт</m:t>
                </m:r>
                <m:r>
                  <m:rPr>
                    <m:sty m:val="p"/>
                  </m:rPr>
                  <w:rPr>
                    <w:rFonts w:ascii="Cambria Math" w:eastAsia="Times New Roman" w:hAnsi="Cambria Math" w:cs="Times New Roman"/>
                    <w:color w:val="000000"/>
                    <w:sz w:val="24"/>
                    <w:szCs w:val="24"/>
                    <w:lang w:val="kk-KZ"/>
                  </w:rPr>
                  <m:t>ынды бағасы=</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∙0,6+0,1МТ+0,3ҚE</m:t>
                </m:r>
              </m:oMath>
            </m:oMathPara>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lang w:val="kk-KZ"/>
              </w:rPr>
              <w:t>Паиз бойынша бағалары</w:t>
            </w:r>
            <w:r w:rsidRPr="00D66791">
              <w:rPr>
                <w:rFonts w:ascii="Times New Roman" w:hAnsi="Times New Roman" w:cs="Times New Roman"/>
                <w:sz w:val="24"/>
                <w:szCs w:val="24"/>
              </w:rPr>
              <w:t>:</w:t>
            </w:r>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rPr>
              <w:lastRenderedPageBreak/>
              <w:t xml:space="preserve">95% - 100%: </w:t>
            </w:r>
            <w:proofErr w:type="gramStart"/>
            <w:r w:rsidRPr="00D66791">
              <w:rPr>
                <w:rFonts w:ascii="Times New Roman" w:hAnsi="Times New Roman" w:cs="Times New Roman"/>
                <w:sz w:val="24"/>
                <w:szCs w:val="24"/>
              </w:rPr>
              <w:t>А</w:t>
            </w:r>
            <w:proofErr w:type="gramEnd"/>
            <w:r w:rsidRPr="00D66791">
              <w:rPr>
                <w:rFonts w:ascii="Times New Roman" w:hAnsi="Times New Roman" w:cs="Times New Roman"/>
                <w:sz w:val="24"/>
                <w:szCs w:val="24"/>
              </w:rPr>
              <w:tab/>
            </w:r>
            <w:r w:rsidRPr="00D66791">
              <w:rPr>
                <w:rFonts w:ascii="Times New Roman" w:hAnsi="Times New Roman" w:cs="Times New Roman"/>
                <w:sz w:val="24"/>
                <w:szCs w:val="24"/>
              </w:rPr>
              <w:tab/>
              <w:t>90% - 94%: А-</w:t>
            </w:r>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rPr>
              <w:t>85% - 89%: В+</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80% - 84%: </w:t>
            </w:r>
            <w:proofErr w:type="gramStart"/>
            <w:r w:rsidRPr="00D66791">
              <w:rPr>
                <w:rFonts w:ascii="Times New Roman" w:hAnsi="Times New Roman" w:cs="Times New Roman"/>
                <w:sz w:val="24"/>
                <w:szCs w:val="24"/>
              </w:rPr>
              <w:t>В</w:t>
            </w:r>
            <w:proofErr w:type="gramEnd"/>
            <w:r w:rsidRPr="00D66791">
              <w:rPr>
                <w:rFonts w:ascii="Times New Roman" w:hAnsi="Times New Roman" w:cs="Times New Roman"/>
                <w:sz w:val="24"/>
                <w:szCs w:val="24"/>
              </w:rPr>
              <w:tab/>
            </w:r>
            <w:r w:rsidRPr="00D66791">
              <w:rPr>
                <w:rFonts w:ascii="Times New Roman" w:hAnsi="Times New Roman" w:cs="Times New Roman"/>
                <w:sz w:val="24"/>
                <w:szCs w:val="24"/>
              </w:rPr>
              <w:tab/>
            </w:r>
            <w:r w:rsidRPr="00D66791">
              <w:rPr>
                <w:rFonts w:ascii="Times New Roman" w:hAnsi="Times New Roman" w:cs="Times New Roman"/>
                <w:sz w:val="24"/>
                <w:szCs w:val="24"/>
              </w:rPr>
              <w:tab/>
              <w:t>75% - 79%: В-</w:t>
            </w:r>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rPr>
              <w:t>70% - 74%: С+</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65% - 69%: </w:t>
            </w:r>
            <w:proofErr w:type="gramStart"/>
            <w:r w:rsidRPr="00D66791">
              <w:rPr>
                <w:rFonts w:ascii="Times New Roman" w:hAnsi="Times New Roman" w:cs="Times New Roman"/>
                <w:sz w:val="24"/>
                <w:szCs w:val="24"/>
              </w:rPr>
              <w:t>С</w:t>
            </w:r>
            <w:proofErr w:type="gramEnd"/>
            <w:r w:rsidRPr="00D66791">
              <w:rPr>
                <w:rFonts w:ascii="Times New Roman" w:hAnsi="Times New Roman" w:cs="Times New Roman"/>
                <w:sz w:val="24"/>
                <w:szCs w:val="24"/>
              </w:rPr>
              <w:tab/>
            </w:r>
            <w:r w:rsidRPr="00D66791">
              <w:rPr>
                <w:rFonts w:ascii="Times New Roman" w:hAnsi="Times New Roman" w:cs="Times New Roman"/>
                <w:sz w:val="24"/>
                <w:szCs w:val="24"/>
              </w:rPr>
              <w:tab/>
            </w:r>
            <w:r w:rsidRPr="00D66791">
              <w:rPr>
                <w:rFonts w:ascii="Times New Roman" w:hAnsi="Times New Roman" w:cs="Times New Roman"/>
                <w:sz w:val="24"/>
                <w:szCs w:val="24"/>
              </w:rPr>
              <w:tab/>
              <w:t>60% - 64%: С-</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sidRPr="00D66791">
              <w:rPr>
                <w:rFonts w:ascii="Times New Roman" w:hAnsi="Times New Roman" w:cs="Times New Roman"/>
                <w:sz w:val="24"/>
                <w:szCs w:val="24"/>
              </w:rPr>
              <w:t xml:space="preserve">55% - 59%: </w:t>
            </w:r>
            <w:r w:rsidRPr="00D66791">
              <w:rPr>
                <w:rFonts w:ascii="Times New Roman" w:hAnsi="Times New Roman" w:cs="Times New Roman"/>
                <w:sz w:val="24"/>
                <w:szCs w:val="24"/>
                <w:lang w:val="en-US"/>
              </w:rPr>
              <w:t>D</w:t>
            </w:r>
            <w:r w:rsidRPr="00D66791">
              <w:rPr>
                <w:rFonts w:ascii="Times New Roman" w:hAnsi="Times New Roman" w:cs="Times New Roman"/>
                <w:sz w:val="24"/>
                <w:szCs w:val="24"/>
              </w:rPr>
              <w:t>+</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50% - 54%: </w:t>
            </w:r>
            <w:r w:rsidRPr="00D66791">
              <w:rPr>
                <w:rFonts w:ascii="Times New Roman" w:hAnsi="Times New Roman" w:cs="Times New Roman"/>
                <w:sz w:val="24"/>
                <w:szCs w:val="24"/>
                <w:lang w:val="en-US"/>
              </w:rPr>
              <w:t>D</w:t>
            </w:r>
            <w:r w:rsidRPr="00D66791">
              <w:rPr>
                <w:rFonts w:ascii="Times New Roman" w:hAnsi="Times New Roman" w:cs="Times New Roman"/>
                <w:sz w:val="24"/>
                <w:szCs w:val="24"/>
              </w:rPr>
              <w:t>-</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0% -49%: </w:t>
            </w:r>
            <w:r w:rsidRPr="00D66791">
              <w:rPr>
                <w:rFonts w:ascii="Times New Roman" w:hAnsi="Times New Roman" w:cs="Times New Roman"/>
                <w:sz w:val="24"/>
                <w:szCs w:val="24"/>
                <w:lang w:val="en-US"/>
              </w:rPr>
              <w:t>F</w:t>
            </w:r>
          </w:p>
        </w:tc>
      </w:tr>
    </w:tbl>
    <w:p w:rsidR="009549BA" w:rsidRDefault="009549BA" w:rsidP="009549BA">
      <w:pPr>
        <w:rPr>
          <w:rFonts w:ascii="Times New Roman" w:hAnsi="Times New Roman" w:cs="Times New Roman"/>
          <w:sz w:val="24"/>
          <w:szCs w:val="24"/>
          <w:lang w:val="kk-KZ"/>
        </w:rPr>
      </w:pPr>
    </w:p>
    <w:p w:rsidR="009549BA" w:rsidRPr="00CE2D5A" w:rsidRDefault="009549BA" w:rsidP="009549BA">
      <w:pPr>
        <w:jc w:val="center"/>
        <w:rPr>
          <w:lang w:val="kk-KZ"/>
        </w:rPr>
      </w:pPr>
      <w:r>
        <w:rPr>
          <w:rFonts w:ascii="Times New Roman" w:hAnsi="Times New Roman" w:cs="Times New Roman"/>
          <w:sz w:val="24"/>
          <w:szCs w:val="24"/>
          <w:lang w:val="kk-KZ"/>
        </w:rPr>
        <w:t>О</w:t>
      </w:r>
      <w:r w:rsidRPr="00D66791">
        <w:rPr>
          <w:rFonts w:ascii="Times New Roman" w:hAnsi="Times New Roman" w:cs="Times New Roman"/>
          <w:sz w:val="24"/>
          <w:szCs w:val="24"/>
          <w:lang w:val="kk-KZ"/>
        </w:rPr>
        <w:t>қу</w:t>
      </w:r>
      <w:r>
        <w:rPr>
          <w:rFonts w:ascii="Times New Roman" w:hAnsi="Times New Roman" w:cs="Times New Roman"/>
          <w:sz w:val="24"/>
          <w:szCs w:val="24"/>
          <w:lang w:val="kk-KZ"/>
        </w:rPr>
        <w:t xml:space="preserve"> курсының</w:t>
      </w:r>
      <w:r w:rsidRPr="00D66791">
        <w:rPr>
          <w:rFonts w:ascii="Times New Roman" w:hAnsi="Times New Roman" w:cs="Times New Roman"/>
          <w:sz w:val="24"/>
          <w:szCs w:val="24"/>
          <w:lang w:val="kk-KZ"/>
        </w:rPr>
        <w:t xml:space="preserve"> мазмұнын </w:t>
      </w:r>
      <w:r>
        <w:rPr>
          <w:rFonts w:ascii="Times New Roman" w:hAnsi="Times New Roman" w:cs="Times New Roman"/>
          <w:sz w:val="24"/>
          <w:szCs w:val="24"/>
          <w:lang w:val="kk-KZ"/>
        </w:rPr>
        <w:t>іске</w:t>
      </w:r>
      <w:r w:rsidRPr="00D66791">
        <w:rPr>
          <w:rFonts w:ascii="Times New Roman" w:hAnsi="Times New Roman" w:cs="Times New Roman"/>
          <w:sz w:val="24"/>
          <w:szCs w:val="24"/>
          <w:lang w:val="kk-KZ"/>
        </w:rPr>
        <w:t xml:space="preserve"> асыру күнтізбесі</w:t>
      </w:r>
      <w:r>
        <w:rPr>
          <w:rFonts w:ascii="Times New Roman" w:hAnsi="Times New Roman" w:cs="Times New Roman"/>
          <w:sz w:val="24"/>
          <w:szCs w:val="24"/>
          <w:lang w:val="kk-KZ"/>
        </w:rPr>
        <w:t>:</w:t>
      </w:r>
    </w:p>
    <w:tbl>
      <w:tblPr>
        <w:tblStyle w:val="a4"/>
        <w:tblW w:w="9855" w:type="dxa"/>
        <w:tblLayout w:type="fixed"/>
        <w:tblLook w:val="04A0" w:firstRow="1" w:lastRow="0" w:firstColumn="1" w:lastColumn="0" w:noHBand="0" w:noVBand="1"/>
      </w:tblPr>
      <w:tblGrid>
        <w:gridCol w:w="1242"/>
        <w:gridCol w:w="6663"/>
        <w:gridCol w:w="992"/>
        <w:gridCol w:w="958"/>
      </w:tblGrid>
      <w:tr w:rsidR="009549BA" w:rsidRPr="00CE2D5A"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1A10E6" w:rsidP="001A10E6">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Тапсыру аптасы</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F77D0" w:rsidRDefault="009549BA" w:rsidP="001A10E6">
            <w:pPr>
              <w:jc w:val="both"/>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 xml:space="preserve">Тақырыптың атауы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9549BA" w:rsidP="004A79B0">
            <w:pPr>
              <w:jc w:val="center"/>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Сағат саны</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9549BA" w:rsidP="004A79B0">
            <w:pPr>
              <w:pStyle w:val="a3"/>
              <w:tabs>
                <w:tab w:val="left" w:pos="426"/>
              </w:tabs>
              <w:autoSpaceDE w:val="0"/>
              <w:autoSpaceDN w:val="0"/>
              <w:adjustRightInd w:val="0"/>
              <w:ind w:left="0"/>
              <w:jc w:val="center"/>
              <w:rPr>
                <w:rFonts w:ascii="Times New Roman" w:hAnsi="Times New Roman" w:cs="Times New Roman"/>
                <w:b/>
                <w:sz w:val="24"/>
                <w:szCs w:val="24"/>
                <w:lang w:val="kk-KZ"/>
              </w:rPr>
            </w:pPr>
            <w:proofErr w:type="gramStart"/>
            <w:r w:rsidRPr="00DF77D0">
              <w:rPr>
                <w:rFonts w:ascii="Times New Roman" w:hAnsi="Times New Roman" w:cs="Times New Roman"/>
                <w:sz w:val="24"/>
                <w:szCs w:val="24"/>
              </w:rPr>
              <w:t>Максимал</w:t>
            </w:r>
            <w:r w:rsidRPr="00DF77D0">
              <w:rPr>
                <w:rFonts w:ascii="Times New Roman" w:hAnsi="Times New Roman" w:cs="Times New Roman"/>
                <w:sz w:val="24"/>
                <w:szCs w:val="24"/>
                <w:lang w:val="kk-KZ"/>
              </w:rPr>
              <w:t xml:space="preserve">ды </w:t>
            </w:r>
            <w:r w:rsidRPr="00DF77D0">
              <w:rPr>
                <w:rFonts w:ascii="Times New Roman" w:hAnsi="Times New Roman" w:cs="Times New Roman"/>
                <w:sz w:val="24"/>
                <w:szCs w:val="24"/>
              </w:rPr>
              <w:t xml:space="preserve"> балл</w:t>
            </w:r>
            <w:proofErr w:type="gramEnd"/>
          </w:p>
        </w:tc>
      </w:tr>
      <w:tr w:rsidR="009549BA" w:rsidRPr="00CE2D5A"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9549BA" w:rsidP="004A79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F77D0" w:rsidRDefault="009549BA" w:rsidP="004A79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4</w:t>
            </w:r>
          </w:p>
        </w:tc>
      </w:tr>
      <w:tr w:rsidR="009549BA" w:rsidRPr="00DF77D0"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6F1EE4" w:rsidRDefault="009549BA" w:rsidP="004A79B0">
            <w:pPr>
              <w:jc w:val="center"/>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w:t>
            </w:r>
          </w:p>
          <w:p w:rsidR="009549BA" w:rsidRPr="006F1EE4"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9549BA" w:rsidP="009549BA">
            <w:pPr>
              <w:jc w:val="both"/>
              <w:rPr>
                <w:rFonts w:ascii="Times New Roman" w:hAnsi="Times New Roman" w:cs="Times New Roman"/>
                <w:sz w:val="24"/>
                <w:szCs w:val="24"/>
                <w:lang w:val="kk-KZ"/>
              </w:rPr>
            </w:pPr>
            <w:r w:rsidRPr="006F1EE4">
              <w:rPr>
                <w:rFonts w:ascii="Times New Roman" w:eastAsia="Times New Roman" w:hAnsi="Times New Roman" w:cs="Times New Roman"/>
                <w:sz w:val="24"/>
                <w:szCs w:val="24"/>
                <w:lang w:val="kk-KZ" w:eastAsia="ru-RU"/>
              </w:rPr>
              <w:t>1.Практикалық сабақ</w:t>
            </w:r>
            <w:r w:rsidRPr="006F1EE4">
              <w:rPr>
                <w:rFonts w:ascii="Times New Roman" w:hAnsi="Times New Roman" w:cs="Times New Roman"/>
                <w:sz w:val="24"/>
                <w:szCs w:val="24"/>
                <w:lang w:val="kk-KZ"/>
              </w:rPr>
              <w:t xml:space="preserve">. Иммунологияның дамуының қысқаша тарихы. Иммунологияның мақсаты мен мәселелері.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6F1EE4"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2</w:t>
            </w:r>
            <w:r w:rsidRPr="006F1EE4">
              <w:rPr>
                <w:rFonts w:ascii="Times New Roman" w:eastAsia="Times New Roman" w:hAnsi="Times New Roman" w:cs="Times New Roman"/>
                <w:sz w:val="24"/>
                <w:szCs w:val="24"/>
                <w:lang w:val="kk-KZ" w:eastAsia="ru-RU"/>
              </w:rPr>
              <w:t>.Практикалық сабақ</w:t>
            </w:r>
            <w:r w:rsidRPr="00EF66A6">
              <w:rPr>
                <w:rFonts w:ascii="Times New Roman" w:eastAsia="Times New Roman" w:hAnsi="Times New Roman" w:cs="Times New Roman"/>
                <w:sz w:val="24"/>
                <w:szCs w:val="24"/>
                <w:lang w:val="kk-KZ" w:eastAsia="ru-RU"/>
              </w:rPr>
              <w:t>.</w:t>
            </w:r>
            <w:r w:rsidRPr="00EF66A6">
              <w:rPr>
                <w:rFonts w:ascii="Times New Roman" w:hAnsi="Times New Roman" w:cs="Times New Roman"/>
                <w:sz w:val="24"/>
                <w:szCs w:val="24"/>
                <w:lang w:val="kk-KZ"/>
              </w:rPr>
              <w:t xml:space="preserve">  Лимфоидтық ұлпа. Бірінші реттік лимфоидты мүшелер. Тимус, қызыл сүйеқ кемігі. Лимфоидтық мүшелердің маңыздылығы, құрылысы және қызметтері.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9549BA">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3</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3</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eastAsia="Times New Roman" w:hAnsi="Times New Roman" w:cs="Times New Roman"/>
                <w:sz w:val="24"/>
                <w:szCs w:val="24"/>
                <w:lang w:val="kk-KZ" w:eastAsia="ru-RU"/>
              </w:rPr>
              <w:t>.</w:t>
            </w:r>
            <w:r w:rsidR="009549BA" w:rsidRPr="00EF66A6">
              <w:rPr>
                <w:rFonts w:ascii="Times New Roman" w:hAnsi="Times New Roman" w:cs="Times New Roman"/>
                <w:sz w:val="24"/>
                <w:szCs w:val="24"/>
                <w:lang w:val="kk-KZ"/>
              </w:rPr>
              <w:t xml:space="preserve">  Екінші реттік лимфоидтық мүшелер. Көк бауыр, лимфоидтық түйіндер және бос орналасқан лимфоидтық ұлпа. Лимфоидтық мүшелердің маңыздылығы, құрылысы және қызметтері.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4</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Style w:val="shorttext"/>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4</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eastAsia="Times New Roman" w:hAnsi="Times New Roman" w:cs="Times New Roman"/>
                <w:sz w:val="24"/>
                <w:szCs w:val="24"/>
                <w:lang w:val="kk-KZ" w:eastAsia="ru-RU"/>
              </w:rPr>
              <w:t>.</w:t>
            </w:r>
            <w:r w:rsidR="009549BA" w:rsidRPr="00EF66A6">
              <w:rPr>
                <w:rFonts w:ascii="Times New Roman" w:hAnsi="Times New Roman" w:cs="Times New Roman"/>
                <w:sz w:val="24"/>
                <w:szCs w:val="24"/>
                <w:lang w:val="kk-KZ"/>
              </w:rPr>
              <w:t xml:space="preserve"> Түйіршікті иммундық клеткалардың физиологиясы. Түйіршікті клеткалардың құрылысы, құрамы, физиологиялық қызметтері. Түйіршікті клеткалардың </w:t>
            </w:r>
            <w:r w:rsidR="009549BA" w:rsidRPr="00EF66A6">
              <w:rPr>
                <w:rStyle w:val="shorttext"/>
                <w:rFonts w:ascii="Times New Roman" w:hAnsi="Times New Roman" w:cs="Times New Roman"/>
                <w:sz w:val="24"/>
                <w:szCs w:val="24"/>
                <w:lang w:val="kk-KZ"/>
              </w:rPr>
              <w:t>санының</w:t>
            </w:r>
            <w:r w:rsidR="009549BA" w:rsidRPr="00EF66A6">
              <w:rPr>
                <w:rFonts w:ascii="Times New Roman" w:hAnsi="Times New Roman" w:cs="Times New Roman"/>
                <w:sz w:val="24"/>
                <w:szCs w:val="24"/>
                <w:lang w:val="kk-KZ"/>
              </w:rPr>
              <w:t xml:space="preserve"> арттыру</w:t>
            </w:r>
            <w:r w:rsidR="009549BA" w:rsidRPr="00EF66A6">
              <w:rPr>
                <w:rStyle w:val="shorttext"/>
                <w:rFonts w:ascii="Times New Roman" w:hAnsi="Times New Roman" w:cs="Times New Roman"/>
                <w:sz w:val="24"/>
                <w:szCs w:val="24"/>
                <w:lang w:val="kk-KZ"/>
              </w:rPr>
              <w:t xml:space="preserve"> және төмендеуі </w:t>
            </w:r>
            <w:r w:rsidR="009549BA" w:rsidRPr="00EF66A6">
              <w:rPr>
                <w:rFonts w:ascii="Times New Roman" w:hAnsi="Times New Roman" w:cs="Times New Roman"/>
                <w:sz w:val="24"/>
                <w:szCs w:val="24"/>
                <w:lang w:val="kk-KZ"/>
              </w:rPr>
              <w:t xml:space="preserve">физиологиялық және патологиялық </w:t>
            </w:r>
            <w:r w:rsidR="009549BA" w:rsidRPr="00EF66A6">
              <w:rPr>
                <w:rStyle w:val="shorttext"/>
                <w:rFonts w:ascii="Times New Roman" w:hAnsi="Times New Roman" w:cs="Times New Roman"/>
                <w:sz w:val="24"/>
                <w:szCs w:val="24"/>
                <w:lang w:val="kk-KZ"/>
              </w:rPr>
              <w:t xml:space="preserve">процестер.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5</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5</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eastAsia="Times New Roman" w:hAnsi="Times New Roman" w:cs="Times New Roman"/>
                <w:sz w:val="24"/>
                <w:szCs w:val="24"/>
                <w:lang w:val="kk-KZ" w:eastAsia="ru-RU"/>
              </w:rPr>
              <w:t>.</w:t>
            </w:r>
            <w:r w:rsidR="009549BA" w:rsidRPr="00EF66A6">
              <w:rPr>
                <w:rFonts w:ascii="Times New Roman" w:hAnsi="Times New Roman" w:cs="Times New Roman"/>
                <w:sz w:val="24"/>
                <w:szCs w:val="24"/>
                <w:lang w:val="kk-KZ"/>
              </w:rPr>
              <w:t xml:space="preserve"> Түйіршікті емес иммундық клеткалардың физиологиясы. Түйіршікті емес клеткалардың түрлері. Моноцит, В- және Т-лимфоциттердің құрылысы, құрамы және қызметтері. Түйіршікті емес клеткалардың </w:t>
            </w:r>
            <w:r w:rsidR="009549BA" w:rsidRPr="00EF66A6">
              <w:rPr>
                <w:rStyle w:val="shorttext"/>
                <w:rFonts w:ascii="Times New Roman" w:hAnsi="Times New Roman" w:cs="Times New Roman"/>
                <w:sz w:val="24"/>
                <w:szCs w:val="24"/>
                <w:lang w:val="kk-KZ"/>
              </w:rPr>
              <w:t>санының</w:t>
            </w:r>
            <w:r w:rsidR="009549BA" w:rsidRPr="00EF66A6">
              <w:rPr>
                <w:rFonts w:ascii="Times New Roman" w:hAnsi="Times New Roman" w:cs="Times New Roman"/>
                <w:sz w:val="24"/>
                <w:szCs w:val="24"/>
                <w:lang w:val="kk-KZ"/>
              </w:rPr>
              <w:t xml:space="preserve"> арттыру және төмендеуі физиологиялық және патологиялық процестер.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1A10E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6</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6</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Антигенпрезентациялаушы клеткалар. Антигенпрезентациялаушы клеткалардың түрлері. Антигенпрезентациялаушы  құрылысы, құрамы және қызметтері.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w:t>
            </w:r>
            <w:r w:rsidRPr="00D66791">
              <w:rPr>
                <w:rFonts w:ascii="Times New Roman" w:hAnsi="Times New Roman" w:cs="Times New Roman"/>
                <w:sz w:val="24"/>
                <w:szCs w:val="24"/>
                <w:lang w:val="kk-KZ"/>
              </w:rPr>
              <w:lastRenderedPageBreak/>
              <w:t>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7</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7</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xml:space="preserve">. Иммунофизиологиялық қорғау факторлардың түрлері, қызметтері және маңызы. Иммунофизиологиялық физико – химиялық және физиологиялық кедергілер. Ағзалардың иммунофизиологиялық ерекшелері. Ағзалардың физико – химиялық ерекшелері. Симбиотикалық бактериялар. Фагоцитарлық жасушалар.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8</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both"/>
              <w:rPr>
                <w:rFonts w:ascii="Times New Roman" w:eastAsia="Times New Roman" w:hAnsi="Times New Roman" w:cs="Times New Roman"/>
                <w:sz w:val="24"/>
                <w:szCs w:val="24"/>
                <w:lang w:val="en-US" w:eastAsia="ru-RU"/>
              </w:rPr>
            </w:pPr>
            <w:r w:rsidRPr="00EF66A6">
              <w:rPr>
                <w:rFonts w:ascii="Times New Roman" w:eastAsia="Times New Roman" w:hAnsi="Times New Roman" w:cs="Times New Roman"/>
                <w:sz w:val="24"/>
                <w:szCs w:val="24"/>
                <w:lang w:val="en-US" w:eastAsia="ru-RU"/>
              </w:rPr>
              <w:t>MidTerm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9-10</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9-10</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Қабыну белоктардың иммунофизиологиялық қызметтері.</w:t>
            </w:r>
          </w:p>
          <w:p w:rsidR="009549BA" w:rsidRPr="00EF66A6" w:rsidRDefault="009549BA" w:rsidP="004A79B0">
            <w:pPr>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Комплемент. Комплементның шығу тегі, синтездеу процесстері, белсендіретің факторлар. Комплементның фагоцитозға, опсонизацияға, иммуноглобулиндерді белсендіру процесстерге және мембрананы бұзатың комплексты жасауға қатысу. Интерферрон. Интерферонның түрлері </w:t>
            </w:r>
          </w:p>
          <w:p w:rsidR="009549BA" w:rsidRDefault="009549BA" w:rsidP="004A79B0">
            <w:pPr>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және шығу тегі. Интерферрондардың қызметтері және маңызы. С – реактивты белок. С – реактивты белоктың шығу тегі мен қызметтері. Лизоцим. Локализациялану және синтездеу.</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9549BA" w:rsidRPr="00EF66A6">
              <w:rPr>
                <w:rFonts w:ascii="Times New Roman" w:hAnsi="Times New Roman" w:cs="Times New Roman"/>
                <w:sz w:val="24"/>
                <w:szCs w:val="24"/>
                <w:lang w:val="kk-KZ"/>
              </w:rPr>
              <w:t>0</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11</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11</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Клоналды – селекциялық теориясы. Клоналды – селекциялық теориясы. Антигендер және вакцинациялану. Антигендың құрылысы. Детерминанттар, эпитоп, агретоп. Түрлері. Вакциналарды жасау принциптері. Жаска сай вакцинациялану кестесі.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12</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12</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Т-жасушалардың антиген танушы рецепторлары. Т-жасушалық рецепторлар құрылысын талдау. Т-жасушалардың антигенді тануы. Антигендерді процесстендіру және тану. В- және Т-жасушалардаң әсерлесуі. Лимфоциттерді белсендіру кезіндегі жасуша ішіндегі және арасында сигналдар.</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13</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13</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Бас гистосәйкестік комплексі (МНС). МНС-ті геномдық құрастыру. Бас гистосәйкестік комплекстің  антигенмен байланысу. Антигенді пептид комплексі – МНС молекуласының жасалуы және құрылысы. Т-тәуелді жасушалық иммундық жауап.</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14</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14</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Антиденелер. Жалпы қасиетері мен қызметтері. Аффиндық, авидтық, генетикалық вариабелдық – иммуноглобулиндердің қасиеттері.</w:t>
            </w:r>
          </w:p>
          <w:p w:rsidR="009549BA" w:rsidRDefault="009549BA" w:rsidP="004A79B0">
            <w:pPr>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Антиденелердің құрылысы. Иммундық реакциялардың іске асыру механизмдері және қызметтері. Иммуноглобулиндердің қасиеті, қызметі және маңызы. А класстың антиденелері, G класстың антиденелері, М класстың антиденелері, Д класстың антиденелері, E класстың антиденелері. Антиденелердің белоктық құрылысындағы аминоқышқылдық тізбегіндегі изотиптік, аллотиптік және идиотиптік айырмашылығы.</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15</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Гуморальді және клеткалыұ иммунитеттері. Сипаттамасы және механизмі.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both"/>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АБ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bl>
    <w:p w:rsidR="00E5792F" w:rsidRDefault="00E5792F" w:rsidP="00E5792F">
      <w:pPr>
        <w:spacing w:after="0" w:line="240" w:lineRule="auto"/>
        <w:jc w:val="both"/>
        <w:rPr>
          <w:rFonts w:ascii="Times New Roman" w:eastAsia="Times New Roman" w:hAnsi="Times New Roman" w:cs="Times New Roman"/>
          <w:sz w:val="20"/>
          <w:szCs w:val="20"/>
          <w:lang w:val="kk-KZ" w:eastAsia="ru-RU"/>
        </w:rPr>
      </w:pPr>
    </w:p>
    <w:tbl>
      <w:tblPr>
        <w:tblpPr w:leftFromText="180" w:rightFromText="180" w:vertAnchor="text" w:tblpX="-579" w:tblpY="1"/>
        <w:tblOverlap w:val="neve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5"/>
        <w:gridCol w:w="8162"/>
      </w:tblGrid>
      <w:tr w:rsidR="00F7179A" w:rsidRPr="00F7179A" w:rsidTr="00F7179A">
        <w:tc>
          <w:tcPr>
            <w:tcW w:w="2045" w:type="dxa"/>
            <w:tcBorders>
              <w:top w:val="single" w:sz="4" w:space="0" w:color="000000"/>
              <w:left w:val="single" w:sz="4" w:space="0" w:color="000000"/>
              <w:bottom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
                <w:sz w:val="20"/>
                <w:szCs w:val="20"/>
                <w:lang w:val="kk-KZ" w:eastAsia="ru-RU"/>
              </w:rPr>
            </w:pPr>
          </w:p>
        </w:tc>
        <w:tc>
          <w:tcPr>
            <w:tcW w:w="8162" w:type="dxa"/>
            <w:tcBorders>
              <w:top w:val="single" w:sz="4" w:space="0" w:color="000000"/>
              <w:left w:val="single" w:sz="4" w:space="0" w:color="000000"/>
              <w:bottom w:val="single" w:sz="4" w:space="0" w:color="000000"/>
              <w:right w:val="single" w:sz="4" w:space="0" w:color="000000"/>
            </w:tcBorders>
            <w:shd w:val="clear" w:color="auto" w:fill="DEEAF6"/>
          </w:tcPr>
          <w:p w:rsidR="00F7179A" w:rsidRPr="00F7179A" w:rsidRDefault="00F7179A" w:rsidP="00F7179A">
            <w:pPr>
              <w:spacing w:after="0" w:line="240" w:lineRule="auto"/>
              <w:jc w:val="center"/>
              <w:rPr>
                <w:rFonts w:ascii="Times New Roman" w:eastAsia="Times New Roman" w:hAnsi="Times New Roman" w:cs="Times New Roman"/>
                <w:b/>
                <w:sz w:val="20"/>
                <w:szCs w:val="20"/>
                <w:lang w:val="kk-KZ" w:eastAsia="ru-RU"/>
              </w:rPr>
            </w:pPr>
            <w:r w:rsidRPr="00F7179A">
              <w:rPr>
                <w:rFonts w:ascii="Times New Roman" w:eastAsia="Times New Roman" w:hAnsi="Times New Roman" w:cs="Times New Roman"/>
                <w:b/>
                <w:bCs/>
                <w:sz w:val="20"/>
                <w:szCs w:val="20"/>
                <w:lang w:val="kk-KZ" w:eastAsia="ru-RU"/>
              </w:rPr>
              <w:t>БІЛІМ БЕРУ, БІЛІМ АЛУ ЖӘНЕ БАҒАЛАНУ ТУРАЛЫ АҚПАРАТ</w:t>
            </w:r>
          </w:p>
        </w:tc>
      </w:tr>
    </w:tbl>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795"/>
        <w:gridCol w:w="1870"/>
        <w:gridCol w:w="1258"/>
        <w:gridCol w:w="2098"/>
        <w:gridCol w:w="2234"/>
        <w:gridCol w:w="1951"/>
      </w:tblGrid>
      <w:tr w:rsidR="00F7179A" w:rsidRPr="00F7179A" w:rsidTr="00F7179A">
        <w:trPr>
          <w:trHeight w:val="530"/>
        </w:trPr>
        <w:tc>
          <w:tcPr>
            <w:tcW w:w="6021" w:type="dxa"/>
            <w:gridSpan w:val="4"/>
            <w:tcBorders>
              <w:top w:val="single" w:sz="4" w:space="0" w:color="000000"/>
              <w:left w:val="single" w:sz="4" w:space="0" w:color="000000"/>
              <w:right w:val="single" w:sz="4" w:space="0" w:color="000000"/>
            </w:tcBorders>
          </w:tcPr>
          <w:p w:rsidR="00F7179A" w:rsidRPr="00F7179A" w:rsidRDefault="00F7179A" w:rsidP="00F7179A">
            <w:pPr>
              <w:spacing w:after="0" w:line="240" w:lineRule="auto"/>
              <w:rPr>
                <w:rFonts w:ascii="Times New Roman" w:eastAsia="Times New Roman" w:hAnsi="Times New Roman" w:cs="Times New Roman"/>
                <w:b/>
                <w:bCs/>
                <w:sz w:val="20"/>
                <w:szCs w:val="20"/>
                <w:lang w:val="kk-KZ" w:eastAsia="ru-RU"/>
              </w:rPr>
            </w:pPr>
            <w:r w:rsidRPr="00F7179A">
              <w:rPr>
                <w:rFonts w:ascii="Times New Roman" w:eastAsia="Times New Roman" w:hAnsi="Times New Roman" w:cs="Times New Roman"/>
                <w:b/>
                <w:bCs/>
                <w:sz w:val="20"/>
                <w:szCs w:val="20"/>
                <w:lang w:val="kk-KZ" w:eastAsia="ru-RU"/>
              </w:rPr>
              <w:t xml:space="preserve">Оқу жетістіктерін есептеудің баллдық-рейтингтік </w:t>
            </w:r>
          </w:p>
          <w:p w:rsidR="00F7179A" w:rsidRPr="00F7179A" w:rsidRDefault="00F7179A" w:rsidP="00F7179A">
            <w:pPr>
              <w:spacing w:after="0" w:line="240" w:lineRule="auto"/>
              <w:rPr>
                <w:rFonts w:ascii="Times New Roman" w:eastAsia="Times New Roman" w:hAnsi="Times New Roman" w:cs="Times New Roman"/>
                <w:b/>
                <w:bCs/>
                <w:sz w:val="20"/>
                <w:szCs w:val="20"/>
                <w:lang w:val="kk-KZ" w:eastAsia="ru-RU"/>
              </w:rPr>
            </w:pPr>
            <w:r w:rsidRPr="00F7179A">
              <w:rPr>
                <w:rFonts w:ascii="Times New Roman" w:eastAsia="Times New Roman" w:hAnsi="Times New Roman" w:cs="Times New Roman"/>
                <w:b/>
                <w:bCs/>
                <w:sz w:val="20"/>
                <w:szCs w:val="20"/>
                <w:lang w:val="kk-KZ" w:eastAsia="ru-RU"/>
              </w:rPr>
              <w:t xml:space="preserve">әріптік бағалау жүйесі </w:t>
            </w:r>
          </w:p>
        </w:tc>
        <w:tc>
          <w:tcPr>
            <w:tcW w:w="4185" w:type="dxa"/>
            <w:gridSpan w:val="2"/>
            <w:tcBorders>
              <w:top w:val="single" w:sz="4" w:space="0" w:color="000000"/>
              <w:left w:val="single" w:sz="4" w:space="0" w:color="000000"/>
              <w:right w:val="single" w:sz="4" w:space="0" w:color="000000"/>
            </w:tcBorders>
            <w:shd w:val="clear" w:color="auto" w:fill="auto"/>
          </w:tcPr>
          <w:p w:rsidR="00F7179A" w:rsidRPr="00F7179A" w:rsidRDefault="00F7179A" w:rsidP="00F7179A">
            <w:pPr>
              <w:spacing w:after="0" w:line="240" w:lineRule="auto"/>
              <w:jc w:val="center"/>
              <w:rPr>
                <w:rFonts w:ascii="Times New Roman" w:eastAsia="Times New Roman" w:hAnsi="Times New Roman" w:cs="Times New Roman"/>
                <w:b/>
                <w:bCs/>
                <w:sz w:val="20"/>
                <w:szCs w:val="20"/>
                <w:lang w:eastAsia="ru-RU"/>
              </w:rPr>
            </w:pPr>
            <w:r w:rsidRPr="00F7179A">
              <w:rPr>
                <w:rFonts w:ascii="Times New Roman" w:eastAsia="Times New Roman" w:hAnsi="Times New Roman" w:cs="Times New Roman"/>
                <w:b/>
                <w:bCs/>
                <w:sz w:val="20"/>
                <w:szCs w:val="20"/>
                <w:lang w:val="kk-KZ" w:eastAsia="ru-RU"/>
              </w:rPr>
              <w:t xml:space="preserve">Бағалау әдістері </w:t>
            </w:r>
          </w:p>
        </w:tc>
      </w:tr>
      <w:tr w:rsidR="00F7179A" w:rsidRPr="00F7179A" w:rsidTr="00F7179A">
        <w:trPr>
          <w:trHeight w:val="368"/>
        </w:trPr>
        <w:tc>
          <w:tcPr>
            <w:tcW w:w="795" w:type="dxa"/>
            <w:tcBorders>
              <w:top w:val="single" w:sz="4" w:space="0" w:color="000000"/>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
                <w:bCs/>
                <w:sz w:val="20"/>
                <w:szCs w:val="16"/>
                <w:lang w:val="kk-KZ" w:eastAsia="ru-RU"/>
              </w:rPr>
              <w:t xml:space="preserve">Баға </w:t>
            </w:r>
          </w:p>
        </w:tc>
        <w:tc>
          <w:tcPr>
            <w:tcW w:w="0" w:type="auto"/>
            <w:tcBorders>
              <w:top w:val="single" w:sz="4" w:space="0" w:color="000000"/>
              <w:left w:val="single" w:sz="4" w:space="0" w:color="000000"/>
              <w:right w:val="single" w:sz="4" w:space="0" w:color="000000"/>
            </w:tcBorders>
            <w:shd w:val="clear" w:color="auto" w:fill="auto"/>
          </w:tcPr>
          <w:p w:rsidR="00F7179A" w:rsidRPr="00F7179A" w:rsidRDefault="00F7179A" w:rsidP="00F7179A">
            <w:pPr>
              <w:spacing w:after="0" w:line="240" w:lineRule="auto"/>
              <w:jc w:val="center"/>
              <w:rPr>
                <w:rFonts w:ascii="Times New Roman" w:eastAsia="Times New Roman" w:hAnsi="Times New Roman" w:cs="Times New Roman"/>
                <w:b/>
                <w:bCs/>
                <w:sz w:val="20"/>
                <w:szCs w:val="20"/>
                <w:lang w:eastAsia="ru-RU"/>
              </w:rPr>
            </w:pPr>
            <w:r w:rsidRPr="00F7179A">
              <w:rPr>
                <w:rFonts w:ascii="Times New Roman" w:eastAsia="Times New Roman" w:hAnsi="Times New Roman" w:cs="Times New Roman"/>
                <w:b/>
                <w:bCs/>
                <w:sz w:val="20"/>
                <w:szCs w:val="20"/>
                <w:lang w:val="kk-KZ" w:eastAsia="ru-RU"/>
              </w:rPr>
              <w:t>Баллдардың сандық баламасы</w:t>
            </w:r>
          </w:p>
        </w:tc>
        <w:tc>
          <w:tcPr>
            <w:tcW w:w="0" w:type="auto"/>
            <w:tcBorders>
              <w:top w:val="single" w:sz="4" w:space="0" w:color="000000"/>
              <w:left w:val="single" w:sz="4" w:space="0" w:color="000000"/>
              <w:right w:val="single" w:sz="4" w:space="0" w:color="000000"/>
            </w:tcBorders>
            <w:shd w:val="clear" w:color="auto" w:fill="auto"/>
          </w:tcPr>
          <w:p w:rsidR="00F7179A" w:rsidRPr="00F7179A" w:rsidRDefault="00F7179A" w:rsidP="00F7179A">
            <w:pPr>
              <w:spacing w:after="0" w:line="240" w:lineRule="auto"/>
              <w:jc w:val="center"/>
              <w:rPr>
                <w:rFonts w:ascii="Times New Roman" w:eastAsia="Times New Roman" w:hAnsi="Times New Roman" w:cs="Times New Roman"/>
                <w:b/>
                <w:bCs/>
                <w:sz w:val="20"/>
                <w:szCs w:val="20"/>
                <w:lang w:eastAsia="ru-RU"/>
              </w:rPr>
            </w:pPr>
            <w:r w:rsidRPr="00F7179A">
              <w:rPr>
                <w:rFonts w:ascii="Times New Roman" w:eastAsia="Times New Roman" w:hAnsi="Times New Roman" w:cs="Times New Roman"/>
                <w:b/>
                <w:bCs/>
                <w:sz w:val="20"/>
                <w:szCs w:val="20"/>
                <w:lang w:eastAsia="ru-RU"/>
              </w:rPr>
              <w:t xml:space="preserve">% </w:t>
            </w:r>
            <w:r w:rsidRPr="00F7179A">
              <w:rPr>
                <w:rFonts w:ascii="Times New Roman" w:eastAsia="Times New Roman" w:hAnsi="Times New Roman" w:cs="Times New Roman"/>
                <w:b/>
                <w:bCs/>
                <w:sz w:val="20"/>
                <w:szCs w:val="20"/>
                <w:lang w:val="kk-KZ" w:eastAsia="ru-RU"/>
              </w:rPr>
              <w:t>мәндегі баллдар</w:t>
            </w:r>
            <w:r w:rsidRPr="00F7179A">
              <w:rPr>
                <w:rFonts w:ascii="Times New Roman" w:eastAsia="Times New Roman" w:hAnsi="Times New Roman" w:cs="Times New Roman"/>
                <w:b/>
                <w:bCs/>
                <w:sz w:val="20"/>
                <w:szCs w:val="20"/>
                <w:lang w:eastAsia="ru-RU"/>
              </w:rPr>
              <w:t xml:space="preserve"> </w:t>
            </w:r>
          </w:p>
        </w:tc>
        <w:tc>
          <w:tcPr>
            <w:tcW w:w="0" w:type="auto"/>
            <w:tcBorders>
              <w:top w:val="single" w:sz="4" w:space="0" w:color="000000"/>
              <w:left w:val="single" w:sz="4" w:space="0" w:color="000000"/>
              <w:right w:val="single" w:sz="4" w:space="0" w:color="000000"/>
            </w:tcBorders>
            <w:shd w:val="clear" w:color="auto" w:fill="auto"/>
          </w:tcPr>
          <w:p w:rsidR="00F7179A" w:rsidRPr="00F7179A" w:rsidRDefault="00F7179A" w:rsidP="00F7179A">
            <w:pPr>
              <w:spacing w:after="0" w:line="240" w:lineRule="auto"/>
              <w:jc w:val="center"/>
              <w:rPr>
                <w:rFonts w:ascii="Times New Roman" w:eastAsia="Times New Roman" w:hAnsi="Times New Roman" w:cs="Times New Roman"/>
                <w:b/>
                <w:bCs/>
                <w:sz w:val="20"/>
                <w:szCs w:val="20"/>
                <w:lang w:eastAsia="ru-RU"/>
              </w:rPr>
            </w:pPr>
            <w:r w:rsidRPr="00F7179A">
              <w:rPr>
                <w:rFonts w:ascii="Times New Roman" w:eastAsia="Times New Roman" w:hAnsi="Times New Roman" w:cs="Times New Roman"/>
                <w:b/>
                <w:bCs/>
                <w:sz w:val="20"/>
                <w:szCs w:val="20"/>
                <w:lang w:val="kk-KZ" w:eastAsia="ru-RU"/>
              </w:rPr>
              <w:t>Дәстүрлі жүйедегі баға</w:t>
            </w:r>
          </w:p>
        </w:tc>
        <w:tc>
          <w:tcPr>
            <w:tcW w:w="4185" w:type="dxa"/>
            <w:gridSpan w:val="2"/>
            <w:vMerge w:val="restart"/>
            <w:tcBorders>
              <w:top w:val="single" w:sz="4" w:space="0" w:color="000000"/>
              <w:left w:val="single" w:sz="4" w:space="0" w:color="000000"/>
              <w:right w:val="single" w:sz="4" w:space="0" w:color="000000"/>
            </w:tcBorders>
          </w:tcPr>
          <w:p w:rsidR="00F7179A" w:rsidRPr="00F7179A" w:rsidRDefault="00F7179A" w:rsidP="00F7179A">
            <w:pPr>
              <w:spacing w:after="0" w:line="240" w:lineRule="auto"/>
              <w:jc w:val="both"/>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
                <w:bCs/>
                <w:sz w:val="20"/>
                <w:szCs w:val="20"/>
                <w:lang w:eastAsia="ru-RU"/>
              </w:rPr>
              <w:t>Критериалды бағалау</w:t>
            </w:r>
            <w:r w:rsidRPr="00F7179A">
              <w:rPr>
                <w:rFonts w:ascii="Times New Roman" w:eastAsia="Times New Roman" w:hAnsi="Times New Roman" w:cs="Times New Roman"/>
                <w:bCs/>
                <w:sz w:val="20"/>
                <w:szCs w:val="20"/>
                <w:lang w:val="kk-KZ" w:eastAsia="ru-RU"/>
              </w:rPr>
              <w:t xml:space="preserve"> </w:t>
            </w:r>
            <w:r w:rsidRPr="00F7179A">
              <w:rPr>
                <w:rFonts w:ascii="Times New Roman" w:eastAsia="Times New Roman" w:hAnsi="Times New Roman" w:cs="Times New Roman"/>
                <w:bCs/>
                <w:sz w:val="20"/>
                <w:szCs w:val="20"/>
                <w:lang w:eastAsia="ru-RU"/>
              </w:rPr>
              <w:t>–</w:t>
            </w:r>
            <w:r w:rsidRPr="00F7179A">
              <w:rPr>
                <w:rFonts w:ascii="Times New Roman" w:eastAsia="Times New Roman" w:hAnsi="Times New Roman" w:cs="Times New Roman"/>
                <w:bCs/>
                <w:sz w:val="20"/>
                <w:szCs w:val="20"/>
                <w:lang w:val="kk-KZ" w:eastAsia="ru-RU"/>
              </w:rPr>
              <w:t xml:space="preserve"> айқын</w:t>
            </w:r>
            <w:r w:rsidRPr="00F7179A">
              <w:rPr>
                <w:rFonts w:ascii="Times New Roman" w:eastAsia="Times New Roman" w:hAnsi="Times New Roman" w:cs="Times New Roman"/>
                <w:bCs/>
                <w:sz w:val="20"/>
                <w:szCs w:val="20"/>
                <w:lang w:eastAsia="ru-RU"/>
              </w:rPr>
              <w:t xml:space="preserve"> әзірленген критерийлер негізінде оқытудың нақты қол жеткізілген нәтижелерін оқытуд</w:t>
            </w:r>
            <w:r w:rsidRPr="00F7179A">
              <w:rPr>
                <w:rFonts w:ascii="Times New Roman" w:eastAsia="Times New Roman" w:hAnsi="Times New Roman" w:cs="Times New Roman"/>
                <w:bCs/>
                <w:sz w:val="20"/>
                <w:szCs w:val="20"/>
                <w:lang w:val="kk-KZ" w:eastAsia="ru-RU"/>
              </w:rPr>
              <w:t>ан</w:t>
            </w:r>
            <w:r w:rsidRPr="00F7179A">
              <w:rPr>
                <w:rFonts w:ascii="Times New Roman" w:eastAsia="Times New Roman" w:hAnsi="Times New Roman" w:cs="Times New Roman"/>
                <w:bCs/>
                <w:sz w:val="20"/>
                <w:szCs w:val="20"/>
                <w:lang w:eastAsia="ru-RU"/>
              </w:rPr>
              <w:t xml:space="preserve"> күтілетін нәтижелерімен </w:t>
            </w:r>
            <w:r w:rsidRPr="00F7179A">
              <w:rPr>
                <w:rFonts w:ascii="Times New Roman" w:eastAsia="Times New Roman" w:hAnsi="Times New Roman" w:cs="Times New Roman"/>
                <w:bCs/>
                <w:sz w:val="20"/>
                <w:szCs w:val="20"/>
                <w:lang w:val="kk-KZ" w:eastAsia="ru-RU"/>
              </w:rPr>
              <w:t>ара салмақтық</w:t>
            </w:r>
            <w:r w:rsidRPr="00F7179A">
              <w:rPr>
                <w:rFonts w:ascii="Times New Roman" w:eastAsia="Times New Roman" w:hAnsi="Times New Roman" w:cs="Times New Roman"/>
                <w:bCs/>
                <w:sz w:val="20"/>
                <w:szCs w:val="20"/>
                <w:lang w:eastAsia="ru-RU"/>
              </w:rPr>
              <w:t xml:space="preserve"> процесі. Формативті және жиынтық бағалауға негізделген</w:t>
            </w:r>
            <w:r w:rsidRPr="00F7179A">
              <w:rPr>
                <w:rFonts w:ascii="Times New Roman" w:eastAsia="Times New Roman" w:hAnsi="Times New Roman" w:cs="Times New Roman"/>
                <w:bCs/>
                <w:sz w:val="20"/>
                <w:szCs w:val="20"/>
                <w:lang w:val="kk-KZ" w:eastAsia="ru-RU"/>
              </w:rPr>
              <w:t>.</w:t>
            </w:r>
          </w:p>
          <w:p w:rsidR="00F7179A" w:rsidRPr="00F7179A" w:rsidRDefault="00F7179A" w:rsidP="00F7179A">
            <w:pPr>
              <w:spacing w:after="0" w:line="240" w:lineRule="auto"/>
              <w:jc w:val="both"/>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
                <w:bCs/>
                <w:sz w:val="20"/>
                <w:szCs w:val="20"/>
                <w:lang w:val="kk-KZ" w:eastAsia="ru-RU"/>
              </w:rPr>
              <w:t>Формативті бағалау</w:t>
            </w:r>
            <w:r w:rsidRPr="00F7179A">
              <w:rPr>
                <w:rFonts w:ascii="Times New Roman" w:eastAsia="Times New Roman" w:hAnsi="Times New Roman" w:cs="Times New Roman"/>
                <w:bCs/>
                <w:sz w:val="20"/>
                <w:szCs w:val="20"/>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w:t>
            </w:r>
            <w:r w:rsidRPr="00F7179A">
              <w:rPr>
                <w:rFonts w:ascii="Times New Roman" w:eastAsia="Times New Roman" w:hAnsi="Times New Roman" w:cs="Times New Roman"/>
                <w:bCs/>
                <w:sz w:val="20"/>
                <w:szCs w:val="20"/>
                <w:lang w:val="kk-KZ" w:eastAsia="ru-RU"/>
              </w:rPr>
              <w:lastRenderedPageBreak/>
              <w:t>және т.б.) кезінде тапсырмалардың орындалуы, аудиториядағы жұмыс белсенділігі бағаланады. Алынған білім мен құзыреттілік бағаланады.</w:t>
            </w:r>
          </w:p>
          <w:p w:rsidR="00F7179A" w:rsidRPr="00F7179A" w:rsidRDefault="00F7179A" w:rsidP="00F7179A">
            <w:pPr>
              <w:spacing w:after="0" w:line="240" w:lineRule="auto"/>
              <w:jc w:val="both"/>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
                <w:bCs/>
                <w:sz w:val="20"/>
                <w:szCs w:val="20"/>
                <w:lang w:val="kk-KZ" w:eastAsia="ru-RU"/>
              </w:rPr>
              <w:t>Жиынтық бағалау</w:t>
            </w:r>
            <w:r w:rsidRPr="00F7179A">
              <w:rPr>
                <w:rFonts w:ascii="Times New Roman" w:eastAsia="Times New Roman" w:hAnsi="Times New Roman" w:cs="Times New Roman"/>
                <w:bCs/>
                <w:sz w:val="20"/>
                <w:szCs w:val="20"/>
                <w:lang w:val="kk-KZ" w:eastAsia="ru-RU"/>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7179A">
              <w:rPr>
                <w:rFonts w:ascii="Times New Roman" w:eastAsia="Times New Roman" w:hAnsi="Times New Roman" w:cs="Times New Roman"/>
                <w:bCs/>
                <w:sz w:val="20"/>
                <w:szCs w:val="20"/>
                <w:lang w:eastAsia="ru-RU"/>
              </w:rPr>
              <w:t>Оқу нәтижелері бағаланады</w:t>
            </w:r>
            <w:r w:rsidRPr="00F7179A">
              <w:rPr>
                <w:rFonts w:ascii="Times New Roman" w:eastAsia="Times New Roman" w:hAnsi="Times New Roman" w:cs="Times New Roman"/>
                <w:bCs/>
                <w:sz w:val="20"/>
                <w:szCs w:val="20"/>
                <w:lang w:val="kk-KZ" w:eastAsia="ru-RU"/>
              </w:rPr>
              <w:t>.</w:t>
            </w:r>
          </w:p>
        </w:tc>
      </w:tr>
      <w:tr w:rsidR="00F7179A" w:rsidRPr="00F7179A" w:rsidTr="00F7179A">
        <w:trPr>
          <w:trHeight w:val="359"/>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en-US" w:eastAsia="ru-RU"/>
              </w:rPr>
            </w:pPr>
            <w:r w:rsidRPr="00F7179A">
              <w:rPr>
                <w:rFonts w:ascii="Times New Roman" w:eastAsia="Times New Roman" w:hAnsi="Times New Roman" w:cs="Times New Roman"/>
                <w:sz w:val="20"/>
                <w:szCs w:val="16"/>
                <w:lang w:val="en-US" w:eastAsia="ru-RU"/>
              </w:rPr>
              <w:t>A</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val="en-US" w:eastAsia="ru-RU"/>
              </w:rPr>
              <w:t>4</w:t>
            </w:r>
            <w:r w:rsidRPr="00F7179A">
              <w:rPr>
                <w:rFonts w:ascii="Times New Roman" w:eastAsia="Times New Roman" w:hAnsi="Times New Roman" w:cs="Times New Roman"/>
                <w:bCs/>
                <w:sz w:val="20"/>
                <w:szCs w:val="20"/>
                <w:lang w:eastAsia="ru-RU"/>
              </w:rPr>
              <w:t>,0</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val="en-US" w:eastAsia="ru-RU"/>
              </w:rPr>
              <w:t>95-100</w:t>
            </w:r>
          </w:p>
        </w:tc>
        <w:tc>
          <w:tcPr>
            <w:tcW w:w="0" w:type="auto"/>
            <w:vMerge w:val="restart"/>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Өте жақсы</w:t>
            </w:r>
          </w:p>
        </w:tc>
        <w:tc>
          <w:tcPr>
            <w:tcW w:w="4185" w:type="dxa"/>
            <w:gridSpan w:val="2"/>
            <w:vMerge/>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r>
      <w:tr w:rsidR="00F7179A" w:rsidRPr="00F7179A" w:rsidTr="00F7179A">
        <w:trPr>
          <w:trHeight w:val="359"/>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A-</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3,67</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90-94</w:t>
            </w:r>
          </w:p>
        </w:tc>
        <w:tc>
          <w:tcPr>
            <w:tcW w:w="0" w:type="auto"/>
            <w:vMerge/>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c>
          <w:tcPr>
            <w:tcW w:w="4185" w:type="dxa"/>
            <w:gridSpan w:val="2"/>
            <w:vMerge/>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r>
      <w:tr w:rsidR="00F7179A" w:rsidRPr="00F7179A" w:rsidTr="00F7179A">
        <w:trPr>
          <w:trHeight w:val="973"/>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B+</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3,33</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85-89</w:t>
            </w:r>
          </w:p>
        </w:tc>
        <w:tc>
          <w:tcPr>
            <w:tcW w:w="0" w:type="auto"/>
            <w:vMerge w:val="restart"/>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 xml:space="preserve">Жақсы </w:t>
            </w:r>
          </w:p>
        </w:tc>
        <w:tc>
          <w:tcPr>
            <w:tcW w:w="4185" w:type="dxa"/>
            <w:gridSpan w:val="2"/>
            <w:vMerge/>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r>
      <w:tr w:rsidR="00F7179A" w:rsidRPr="00F7179A" w:rsidTr="00F7179A">
        <w:trPr>
          <w:trHeight w:val="215"/>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B</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3,0</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80-84</w:t>
            </w:r>
          </w:p>
        </w:tc>
        <w:tc>
          <w:tcPr>
            <w:tcW w:w="0" w:type="auto"/>
            <w:vMerge/>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c>
          <w:tcPr>
            <w:tcW w:w="0" w:type="auto"/>
            <w:tcBorders>
              <w:left w:val="single" w:sz="4" w:space="0" w:color="000000"/>
              <w:right w:val="single" w:sz="4" w:space="0" w:color="000000"/>
            </w:tcBorders>
            <w:shd w:val="clear" w:color="auto" w:fill="auto"/>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eastAsia="ru-RU"/>
              </w:rPr>
              <w:t>Форматив</w:t>
            </w:r>
            <w:r w:rsidRPr="00F7179A">
              <w:rPr>
                <w:rFonts w:ascii="Times New Roman" w:eastAsia="Times New Roman" w:hAnsi="Times New Roman" w:cs="Times New Roman"/>
                <w:bCs/>
                <w:sz w:val="20"/>
                <w:szCs w:val="20"/>
                <w:lang w:val="kk-KZ" w:eastAsia="ru-RU"/>
              </w:rPr>
              <w:t>ті және</w:t>
            </w:r>
            <w:r w:rsidRPr="00F7179A">
              <w:rPr>
                <w:rFonts w:ascii="Times New Roman" w:eastAsia="Times New Roman" w:hAnsi="Times New Roman" w:cs="Times New Roman"/>
                <w:bCs/>
                <w:sz w:val="20"/>
                <w:szCs w:val="20"/>
                <w:lang w:eastAsia="ru-RU"/>
              </w:rPr>
              <w:t xml:space="preserve"> </w:t>
            </w:r>
            <w:r w:rsidRPr="00F7179A">
              <w:rPr>
                <w:rFonts w:ascii="Times New Roman" w:eastAsia="Times New Roman" w:hAnsi="Times New Roman" w:cs="Times New Roman"/>
                <w:bCs/>
                <w:sz w:val="20"/>
                <w:szCs w:val="20"/>
                <w:lang w:val="kk-KZ" w:eastAsia="ru-RU"/>
              </w:rPr>
              <w:t>жиынтық бағалау</w:t>
            </w:r>
          </w:p>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p>
        </w:tc>
        <w:tc>
          <w:tcPr>
            <w:tcW w:w="1951" w:type="dxa"/>
            <w:tcBorders>
              <w:left w:val="single" w:sz="4" w:space="0" w:color="000000"/>
              <w:right w:val="single" w:sz="4" w:space="0" w:color="000000"/>
            </w:tcBorders>
            <w:shd w:val="clear" w:color="auto" w:fill="auto"/>
          </w:tcPr>
          <w:p w:rsidR="00F7179A" w:rsidRPr="00F7179A" w:rsidRDefault="00F7179A" w:rsidP="00F7179A">
            <w:pPr>
              <w:spacing w:after="0" w:line="240" w:lineRule="auto"/>
              <w:jc w:val="center"/>
              <w:rPr>
                <w:rFonts w:ascii="Times New Roman" w:eastAsia="Times New Roman" w:hAnsi="Times New Roman" w:cs="Times New Roman"/>
                <w:bCs/>
                <w:sz w:val="20"/>
                <w:szCs w:val="20"/>
                <w:u w:val="single"/>
                <w:lang w:val="kk-KZ" w:eastAsia="ru-RU"/>
              </w:rPr>
            </w:pPr>
            <w:r w:rsidRPr="00F7179A">
              <w:rPr>
                <w:rFonts w:ascii="Times New Roman" w:eastAsia="Times New Roman" w:hAnsi="Times New Roman" w:cs="Times New Roman"/>
                <w:bCs/>
                <w:sz w:val="20"/>
                <w:szCs w:val="20"/>
                <w:lang w:val="kk-KZ" w:eastAsia="ru-RU"/>
              </w:rPr>
              <w:t xml:space="preserve">% мәндегі баллдар </w:t>
            </w:r>
          </w:p>
          <w:p w:rsidR="00F7179A" w:rsidRPr="00F7179A" w:rsidRDefault="00F7179A" w:rsidP="00F7179A">
            <w:pPr>
              <w:spacing w:after="0" w:line="240" w:lineRule="auto"/>
              <w:jc w:val="center"/>
              <w:rPr>
                <w:rFonts w:ascii="Times New Roman" w:eastAsia="Times New Roman" w:hAnsi="Times New Roman" w:cs="Times New Roman"/>
                <w:bCs/>
                <w:sz w:val="20"/>
                <w:szCs w:val="20"/>
                <w:u w:val="single"/>
                <w:lang w:val="kk-KZ" w:eastAsia="ru-RU"/>
              </w:rPr>
            </w:pPr>
          </w:p>
        </w:tc>
      </w:tr>
      <w:tr w:rsidR="00F7179A" w:rsidRPr="00F7179A" w:rsidTr="00F7179A">
        <w:trPr>
          <w:trHeight w:val="135"/>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B-</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2,67</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75-79</w:t>
            </w:r>
          </w:p>
        </w:tc>
        <w:tc>
          <w:tcPr>
            <w:tcW w:w="0" w:type="auto"/>
            <w:vMerge/>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Дәрістердегі белсенділік</w:t>
            </w:r>
          </w:p>
        </w:tc>
        <w:tc>
          <w:tcPr>
            <w:tcW w:w="1951"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5</w:t>
            </w:r>
          </w:p>
        </w:tc>
      </w:tr>
      <w:tr w:rsidR="00F7179A" w:rsidRPr="00F7179A" w:rsidTr="00F7179A">
        <w:trPr>
          <w:trHeight w:val="51"/>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C+</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2,33</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70-74</w:t>
            </w:r>
          </w:p>
        </w:tc>
        <w:tc>
          <w:tcPr>
            <w:tcW w:w="0" w:type="auto"/>
            <w:vMerge/>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eastAsia="ru-RU"/>
              </w:rPr>
              <w:t>Практикалық сабақтарда жұмыс істеу</w:t>
            </w:r>
            <w:r w:rsidRPr="00F7179A">
              <w:rPr>
                <w:rFonts w:ascii="Times New Roman" w:eastAsia="Times New Roman" w:hAnsi="Times New Roman" w:cs="Times New Roman"/>
                <w:bCs/>
                <w:sz w:val="20"/>
                <w:szCs w:val="20"/>
                <w:lang w:val="kk-KZ" w:eastAsia="ru-RU"/>
              </w:rPr>
              <w:t>і</w:t>
            </w:r>
          </w:p>
        </w:tc>
        <w:tc>
          <w:tcPr>
            <w:tcW w:w="1951"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20</w:t>
            </w:r>
          </w:p>
        </w:tc>
      </w:tr>
      <w:tr w:rsidR="00F7179A" w:rsidRPr="00F7179A" w:rsidTr="00F7179A">
        <w:trPr>
          <w:trHeight w:val="181"/>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C</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2,0</w:t>
            </w:r>
          </w:p>
        </w:tc>
        <w:tc>
          <w:tcPr>
            <w:tcW w:w="0" w:type="auto"/>
            <w:tcBorders>
              <w:left w:val="single" w:sz="4" w:space="0" w:color="000000"/>
              <w:bottom w:val="single" w:sz="4" w:space="0" w:color="auto"/>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65-69</w:t>
            </w:r>
          </w:p>
        </w:tc>
        <w:tc>
          <w:tcPr>
            <w:tcW w:w="0" w:type="auto"/>
            <w:vMerge w:val="restart"/>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 xml:space="preserve">Қанағаттанарлық </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val="kk-KZ" w:eastAsia="ru-RU"/>
              </w:rPr>
              <w:t>Өзіндік жұмысы</w:t>
            </w:r>
            <w:r w:rsidRPr="00F7179A">
              <w:rPr>
                <w:rFonts w:ascii="Times New Roman" w:eastAsia="Times New Roman" w:hAnsi="Times New Roman" w:cs="Times New Roman"/>
                <w:bCs/>
                <w:sz w:val="20"/>
                <w:szCs w:val="20"/>
                <w:lang w:eastAsia="ru-RU"/>
              </w:rPr>
              <w:t xml:space="preserve">                                      </w:t>
            </w:r>
          </w:p>
        </w:tc>
        <w:tc>
          <w:tcPr>
            <w:tcW w:w="1951"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25</w:t>
            </w:r>
          </w:p>
        </w:tc>
      </w:tr>
      <w:tr w:rsidR="00F7179A" w:rsidRPr="00F7179A" w:rsidTr="00F7179A">
        <w:trPr>
          <w:trHeight w:val="396"/>
        </w:trPr>
        <w:tc>
          <w:tcPr>
            <w:tcW w:w="795" w:type="dxa"/>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C-</w:t>
            </w:r>
          </w:p>
        </w:tc>
        <w:tc>
          <w:tcPr>
            <w:tcW w:w="0" w:type="auto"/>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1,67</w:t>
            </w:r>
          </w:p>
        </w:tc>
        <w:tc>
          <w:tcPr>
            <w:tcW w:w="0" w:type="auto"/>
            <w:tcBorders>
              <w:top w:val="single" w:sz="4" w:space="0" w:color="auto"/>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60-64</w:t>
            </w:r>
          </w:p>
        </w:tc>
        <w:tc>
          <w:tcPr>
            <w:tcW w:w="0" w:type="auto"/>
            <w:vMerge/>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c>
          <w:tcPr>
            <w:tcW w:w="0" w:type="auto"/>
            <w:tcBorders>
              <w:left w:val="single" w:sz="4" w:space="0" w:color="000000"/>
              <w:bottom w:val="single" w:sz="4" w:space="0" w:color="auto"/>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sz w:val="20"/>
                <w:szCs w:val="16"/>
                <w:lang w:eastAsia="ru-RU"/>
              </w:rPr>
              <w:t>Жобалық және шығармашылық қызмет</w:t>
            </w:r>
            <w:r w:rsidRPr="00F7179A">
              <w:rPr>
                <w:rFonts w:ascii="Times New Roman" w:eastAsia="Times New Roman" w:hAnsi="Times New Roman" w:cs="Times New Roman"/>
                <w:sz w:val="20"/>
                <w:szCs w:val="16"/>
                <w:lang w:val="kk-KZ" w:eastAsia="ru-RU"/>
              </w:rPr>
              <w:t>і</w:t>
            </w:r>
          </w:p>
        </w:tc>
        <w:tc>
          <w:tcPr>
            <w:tcW w:w="1951" w:type="dxa"/>
            <w:tcBorders>
              <w:left w:val="single" w:sz="4" w:space="0" w:color="000000"/>
              <w:bottom w:val="single" w:sz="4" w:space="0" w:color="auto"/>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10</w:t>
            </w:r>
          </w:p>
        </w:tc>
      </w:tr>
      <w:tr w:rsidR="00F7179A" w:rsidRPr="00F7179A" w:rsidTr="00F7179A">
        <w:trPr>
          <w:trHeight w:val="250"/>
        </w:trPr>
        <w:tc>
          <w:tcPr>
            <w:tcW w:w="795" w:type="dxa"/>
            <w:tcBorders>
              <w:left w:val="single" w:sz="4" w:space="0" w:color="000000"/>
              <w:bottom w:val="single" w:sz="4" w:space="0" w:color="auto"/>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val="en-US" w:eastAsia="ru-RU"/>
              </w:rPr>
              <w:t>D+</w:t>
            </w:r>
          </w:p>
        </w:tc>
        <w:tc>
          <w:tcPr>
            <w:tcW w:w="0" w:type="auto"/>
            <w:tcBorders>
              <w:left w:val="single" w:sz="4" w:space="0" w:color="000000"/>
              <w:bottom w:val="single" w:sz="4" w:space="0" w:color="auto"/>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1,33</w:t>
            </w:r>
          </w:p>
        </w:tc>
        <w:tc>
          <w:tcPr>
            <w:tcW w:w="0" w:type="auto"/>
            <w:tcBorders>
              <w:left w:val="single" w:sz="4" w:space="0" w:color="000000"/>
              <w:bottom w:val="single" w:sz="4" w:space="0" w:color="auto"/>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55-59</w:t>
            </w:r>
          </w:p>
        </w:tc>
        <w:tc>
          <w:tcPr>
            <w:tcW w:w="0" w:type="auto"/>
            <w:vMerge/>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p>
        </w:tc>
        <w:tc>
          <w:tcPr>
            <w:tcW w:w="0" w:type="auto"/>
            <w:vMerge w:val="restart"/>
            <w:tcBorders>
              <w:top w:val="single" w:sz="4" w:space="0" w:color="auto"/>
              <w:left w:val="single" w:sz="4" w:space="0" w:color="000000"/>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 xml:space="preserve">            </w:t>
            </w:r>
            <w:r w:rsidRPr="00F7179A">
              <w:rPr>
                <w:rFonts w:ascii="Times New Roman" w:eastAsia="Times New Roman" w:hAnsi="Times New Roman" w:cs="Times New Roman"/>
                <w:bCs/>
                <w:sz w:val="20"/>
                <w:szCs w:val="20"/>
                <w:lang w:val="kk-KZ" w:eastAsia="ru-RU"/>
              </w:rPr>
              <w:br/>
            </w:r>
            <w:r w:rsidRPr="00F7179A">
              <w:rPr>
                <w:rFonts w:ascii="Times New Roman" w:eastAsia="Times New Roman" w:hAnsi="Times New Roman" w:cs="Times New Roman"/>
                <w:sz w:val="20"/>
                <w:szCs w:val="20"/>
                <w:lang w:val="kk-KZ" w:eastAsia="ru-RU"/>
              </w:rPr>
              <w:t xml:space="preserve">Қорытынды бақылау </w:t>
            </w:r>
            <w:r w:rsidRPr="00F7179A">
              <w:rPr>
                <w:rFonts w:ascii="Times New Roman" w:eastAsia="Times New Roman" w:hAnsi="Times New Roman" w:cs="Times New Roman"/>
                <w:sz w:val="20"/>
                <w:szCs w:val="20"/>
                <w:lang w:eastAsia="ru-RU"/>
              </w:rPr>
              <w:t>(</w:t>
            </w:r>
            <w:r w:rsidRPr="00F7179A">
              <w:rPr>
                <w:rFonts w:ascii="Times New Roman" w:eastAsia="Times New Roman" w:hAnsi="Times New Roman" w:cs="Times New Roman"/>
                <w:sz w:val="20"/>
                <w:szCs w:val="20"/>
                <w:lang w:val="kk-KZ" w:eastAsia="ru-RU"/>
              </w:rPr>
              <w:t>емтиха</w:t>
            </w:r>
            <w:r w:rsidRPr="00F7179A">
              <w:rPr>
                <w:rFonts w:ascii="Times New Roman" w:eastAsia="Times New Roman" w:hAnsi="Times New Roman" w:cs="Times New Roman"/>
                <w:sz w:val="20"/>
                <w:szCs w:val="20"/>
                <w:lang w:eastAsia="ru-RU"/>
              </w:rPr>
              <w:t xml:space="preserve">н)                                                          </w:t>
            </w:r>
          </w:p>
        </w:tc>
        <w:tc>
          <w:tcPr>
            <w:tcW w:w="1951" w:type="dxa"/>
            <w:vMerge w:val="restart"/>
            <w:tcBorders>
              <w:top w:val="single" w:sz="4" w:space="0" w:color="auto"/>
              <w:left w:val="single" w:sz="4" w:space="0" w:color="auto"/>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 xml:space="preserve">100 </w:t>
            </w:r>
          </w:p>
        </w:tc>
      </w:tr>
      <w:tr w:rsidR="00F7179A" w:rsidRPr="00F7179A" w:rsidTr="00F7179A">
        <w:trPr>
          <w:trHeight w:val="470"/>
        </w:trPr>
        <w:tc>
          <w:tcPr>
            <w:tcW w:w="795" w:type="dxa"/>
            <w:tcBorders>
              <w:top w:val="single" w:sz="4" w:space="0" w:color="auto"/>
              <w:left w:val="single" w:sz="4" w:space="0" w:color="auto"/>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16"/>
                <w:lang w:eastAsia="ru-RU"/>
              </w:rPr>
              <w:t>D</w:t>
            </w:r>
          </w:p>
        </w:tc>
        <w:tc>
          <w:tcPr>
            <w:tcW w:w="0" w:type="auto"/>
            <w:tcBorders>
              <w:top w:val="single" w:sz="4" w:space="0" w:color="auto"/>
              <w:left w:val="single" w:sz="4" w:space="0" w:color="auto"/>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1,0</w:t>
            </w:r>
          </w:p>
        </w:tc>
        <w:tc>
          <w:tcPr>
            <w:tcW w:w="0" w:type="auto"/>
            <w:tcBorders>
              <w:top w:val="single" w:sz="4" w:space="0" w:color="auto"/>
              <w:left w:val="single" w:sz="4" w:space="0" w:color="auto"/>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eastAsia="ru-RU"/>
              </w:rPr>
              <w:t>50-54</w:t>
            </w:r>
          </w:p>
        </w:tc>
        <w:tc>
          <w:tcPr>
            <w:tcW w:w="0" w:type="auto"/>
            <w:vMerge/>
            <w:tcBorders>
              <w:left w:val="single" w:sz="4" w:space="0" w:color="000000"/>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c>
          <w:tcPr>
            <w:tcW w:w="0" w:type="auto"/>
            <w:vMerge/>
            <w:tcBorders>
              <w:left w:val="single" w:sz="4" w:space="0" w:color="000000"/>
              <w:bottom w:val="single" w:sz="4" w:space="0" w:color="auto"/>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c>
          <w:tcPr>
            <w:tcW w:w="1951" w:type="dxa"/>
            <w:vMerge/>
            <w:tcBorders>
              <w:left w:val="single" w:sz="4" w:space="0" w:color="auto"/>
              <w:bottom w:val="single" w:sz="4" w:space="0" w:color="auto"/>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p>
        </w:tc>
      </w:tr>
      <w:tr w:rsidR="00F7179A" w:rsidRPr="00F7179A" w:rsidTr="00F7179A">
        <w:trPr>
          <w:trHeight w:val="146"/>
        </w:trPr>
        <w:tc>
          <w:tcPr>
            <w:tcW w:w="795" w:type="dxa"/>
            <w:tcBorders>
              <w:top w:val="single" w:sz="4" w:space="0" w:color="auto"/>
              <w:left w:val="single" w:sz="4" w:space="0" w:color="auto"/>
              <w:bottom w:val="single" w:sz="4" w:space="0" w:color="auto"/>
              <w:right w:val="single" w:sz="4" w:space="0" w:color="auto"/>
            </w:tcBorders>
            <w:vAlign w:val="center"/>
          </w:tcPr>
          <w:p w:rsidR="00F7179A" w:rsidRPr="00F7179A" w:rsidRDefault="00F7179A" w:rsidP="00F7179A">
            <w:pPr>
              <w:spacing w:after="0" w:line="240" w:lineRule="auto"/>
              <w:jc w:val="center"/>
              <w:rPr>
                <w:rFonts w:ascii="Times New Roman" w:eastAsia="Times New Roman" w:hAnsi="Times New Roman" w:cs="Times New Roman"/>
                <w:color w:val="000000"/>
                <w:sz w:val="20"/>
                <w:szCs w:val="16"/>
                <w:lang w:eastAsia="ru-RU"/>
              </w:rPr>
            </w:pPr>
            <w:r w:rsidRPr="00F7179A">
              <w:rPr>
                <w:rFonts w:ascii="Times New Roman" w:eastAsia="Times New Roman" w:hAnsi="Times New Roman" w:cs="Times New Roman"/>
                <w:color w:val="000000"/>
                <w:sz w:val="20"/>
                <w:szCs w:val="16"/>
                <w:lang w:eastAsia="ru-RU"/>
              </w:rPr>
              <w:t>FX</w:t>
            </w:r>
          </w:p>
        </w:tc>
        <w:tc>
          <w:tcPr>
            <w:tcW w:w="0" w:type="auto"/>
            <w:tcBorders>
              <w:top w:val="single" w:sz="4" w:space="0" w:color="auto"/>
              <w:left w:val="single" w:sz="4" w:space="0" w:color="auto"/>
              <w:bottom w:val="single" w:sz="4" w:space="0" w:color="auto"/>
              <w:right w:val="single" w:sz="4" w:space="0" w:color="auto"/>
            </w:tcBorders>
            <w:vAlign w:val="center"/>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color w:val="000000"/>
                <w:sz w:val="20"/>
                <w:szCs w:val="16"/>
                <w:lang w:eastAsia="ru-RU"/>
              </w:rPr>
              <w:t>0,5</w:t>
            </w:r>
          </w:p>
        </w:tc>
        <w:tc>
          <w:tcPr>
            <w:tcW w:w="0" w:type="auto"/>
            <w:tcBorders>
              <w:top w:val="single" w:sz="4" w:space="0" w:color="auto"/>
              <w:left w:val="single" w:sz="4" w:space="0" w:color="auto"/>
              <w:bottom w:val="single" w:sz="4" w:space="0" w:color="auto"/>
              <w:right w:val="single" w:sz="4" w:space="0" w:color="auto"/>
            </w:tcBorders>
            <w:vAlign w:val="center"/>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color w:val="000000"/>
                <w:sz w:val="20"/>
                <w:szCs w:val="16"/>
                <w:lang w:eastAsia="ru-RU"/>
              </w:rPr>
              <w:t>25-49</w:t>
            </w:r>
          </w:p>
        </w:tc>
        <w:tc>
          <w:tcPr>
            <w:tcW w:w="0" w:type="auto"/>
            <w:vMerge w:val="restart"/>
            <w:tcBorders>
              <w:right w:val="single" w:sz="4" w:space="0" w:color="000000"/>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bCs/>
                <w:sz w:val="20"/>
                <w:szCs w:val="20"/>
                <w:lang w:val="kk-KZ" w:eastAsia="ru-RU"/>
              </w:rPr>
              <w:t>Қанағаттанарлықсыз</w:t>
            </w:r>
          </w:p>
        </w:tc>
        <w:tc>
          <w:tcPr>
            <w:tcW w:w="0" w:type="auto"/>
            <w:vMerge w:val="restart"/>
            <w:tcBorders>
              <w:top w:val="single" w:sz="4" w:space="0" w:color="auto"/>
              <w:left w:val="single" w:sz="4" w:space="0" w:color="000000"/>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eastAsia="ru-RU"/>
              </w:rPr>
            </w:pPr>
            <w:r w:rsidRPr="00F7179A">
              <w:rPr>
                <w:rFonts w:ascii="Times New Roman" w:eastAsia="Times New Roman" w:hAnsi="Times New Roman" w:cs="Times New Roman"/>
                <w:sz w:val="20"/>
                <w:szCs w:val="20"/>
                <w:lang w:val="kk-KZ" w:eastAsia="ru-RU"/>
              </w:rPr>
              <w:t>ЖИЫНТЫҒЫ</w:t>
            </w:r>
            <w:r w:rsidRPr="00F7179A">
              <w:rPr>
                <w:rFonts w:ascii="Times New Roman" w:eastAsia="Times New Roman" w:hAnsi="Times New Roman" w:cs="Times New Roman"/>
                <w:sz w:val="20"/>
                <w:szCs w:val="20"/>
                <w:lang w:eastAsia="ru-RU"/>
              </w:rPr>
              <w:t xml:space="preserve">       </w:t>
            </w:r>
          </w:p>
        </w:tc>
        <w:tc>
          <w:tcPr>
            <w:tcW w:w="1951" w:type="dxa"/>
            <w:vMerge w:val="restart"/>
            <w:tcBorders>
              <w:top w:val="single" w:sz="4" w:space="0" w:color="auto"/>
              <w:left w:val="single" w:sz="4" w:space="0" w:color="auto"/>
              <w:right w:val="single" w:sz="4" w:space="0" w:color="auto"/>
            </w:tcBorders>
          </w:tcPr>
          <w:p w:rsidR="00F7179A" w:rsidRPr="00F7179A" w:rsidRDefault="00F7179A" w:rsidP="00F7179A">
            <w:pPr>
              <w:spacing w:after="0" w:line="240" w:lineRule="auto"/>
              <w:jc w:val="center"/>
              <w:rPr>
                <w:rFonts w:ascii="Times New Roman" w:eastAsia="Times New Roman" w:hAnsi="Times New Roman" w:cs="Times New Roman"/>
                <w:bCs/>
                <w:sz w:val="20"/>
                <w:szCs w:val="20"/>
                <w:lang w:val="kk-KZ" w:eastAsia="ru-RU"/>
              </w:rPr>
            </w:pPr>
            <w:r w:rsidRPr="00F7179A">
              <w:rPr>
                <w:rFonts w:ascii="Times New Roman" w:eastAsia="Times New Roman" w:hAnsi="Times New Roman" w:cs="Times New Roman"/>
                <w:bCs/>
                <w:sz w:val="20"/>
                <w:szCs w:val="20"/>
                <w:lang w:val="kk-KZ" w:eastAsia="ru-RU"/>
              </w:rPr>
              <w:t>100</w:t>
            </w:r>
          </w:p>
        </w:tc>
      </w:tr>
    </w:tbl>
    <w:p w:rsidR="00F7179A" w:rsidRDefault="00F7179A" w:rsidP="00E5792F">
      <w:pPr>
        <w:spacing w:after="0" w:line="240" w:lineRule="auto"/>
        <w:jc w:val="both"/>
        <w:rPr>
          <w:rFonts w:ascii="Times New Roman" w:eastAsia="Times New Roman" w:hAnsi="Times New Roman" w:cs="Times New Roman"/>
          <w:sz w:val="20"/>
          <w:szCs w:val="20"/>
          <w:lang w:val="kk-KZ" w:eastAsia="ru-RU"/>
        </w:rPr>
      </w:pPr>
    </w:p>
    <w:p w:rsidR="00F7179A" w:rsidRPr="00E5792F" w:rsidRDefault="00F7179A" w:rsidP="00E5792F">
      <w:pPr>
        <w:spacing w:after="0" w:line="240" w:lineRule="auto"/>
        <w:jc w:val="both"/>
        <w:rPr>
          <w:rFonts w:ascii="Times New Roman" w:eastAsia="Times New Roman" w:hAnsi="Times New Roman" w:cs="Times New Roman"/>
          <w:sz w:val="20"/>
          <w:szCs w:val="20"/>
          <w:lang w:val="kk-KZ" w:eastAsia="ru-RU"/>
        </w:rPr>
      </w:pPr>
    </w:p>
    <w:p w:rsidR="00F7179A" w:rsidRPr="00F7179A" w:rsidRDefault="00F7179A" w:rsidP="00F7179A">
      <w:pPr>
        <w:tabs>
          <w:tab w:val="left" w:pos="142"/>
        </w:tabs>
        <w:spacing w:after="0" w:line="240" w:lineRule="auto"/>
        <w:jc w:val="both"/>
        <w:rPr>
          <w:rFonts w:ascii="Times New Roman" w:eastAsia="Calibri" w:hAnsi="Times New Roman" w:cs="Times New Roman"/>
          <w:sz w:val="28"/>
          <w:szCs w:val="28"/>
          <w:lang w:val="kk-KZ" w:eastAsia="ru-RU"/>
        </w:rPr>
      </w:pPr>
      <w:r w:rsidRPr="00F7179A">
        <w:rPr>
          <w:rFonts w:ascii="Times New Roman" w:eastAsia="Calibri" w:hAnsi="Times New Roman" w:cs="Times New Roman"/>
          <w:sz w:val="28"/>
          <w:szCs w:val="28"/>
          <w:lang w:val="kk-KZ" w:eastAsia="ru-RU"/>
        </w:rPr>
        <w:t>«20   мамыр    2025ж., хаттама № 22</w:t>
      </w:r>
    </w:p>
    <w:p w:rsidR="00F7179A" w:rsidRPr="00F7179A" w:rsidRDefault="00F7179A" w:rsidP="00F7179A">
      <w:pPr>
        <w:tabs>
          <w:tab w:val="left" w:pos="142"/>
        </w:tabs>
        <w:spacing w:after="0" w:line="240" w:lineRule="auto"/>
        <w:jc w:val="both"/>
        <w:rPr>
          <w:rFonts w:ascii="Times New Roman" w:eastAsia="Calibri" w:hAnsi="Times New Roman" w:cs="Times New Roman"/>
          <w:sz w:val="28"/>
          <w:szCs w:val="28"/>
          <w:lang w:val="kk-KZ" w:eastAsia="ru-RU"/>
        </w:rPr>
      </w:pPr>
    </w:p>
    <w:p w:rsidR="00F7179A" w:rsidRPr="00F7179A" w:rsidRDefault="00F7179A" w:rsidP="00F7179A">
      <w:pPr>
        <w:spacing w:after="0" w:line="240" w:lineRule="auto"/>
        <w:jc w:val="both"/>
        <w:rPr>
          <w:rFonts w:ascii="Times New Roman" w:eastAsia="Cambria" w:hAnsi="Times New Roman" w:cs="Times New Roman"/>
          <w:sz w:val="28"/>
          <w:szCs w:val="24"/>
          <w:lang w:val="kk-KZ"/>
        </w:rPr>
      </w:pPr>
      <w:bookmarkStart w:id="0" w:name="_GoBack"/>
      <w:r w:rsidRPr="00F7179A">
        <w:rPr>
          <w:rFonts w:ascii="Times New Roman" w:eastAsia="Cambria" w:hAnsi="Times New Roman" w:cs="Times New Roman"/>
          <w:sz w:val="28"/>
          <w:szCs w:val="24"/>
          <w:lang w:val="kk-KZ"/>
        </w:rPr>
        <w:t>Кафедра меңгерушісі ____</w:t>
      </w:r>
      <w:r w:rsidRPr="00F7179A">
        <w:rPr>
          <w:rFonts w:ascii="Times New Roman" w:eastAsia="Cambria" w:hAnsi="Times New Roman" w:cs="Times New Roman"/>
          <w:noProof/>
          <w:sz w:val="28"/>
          <w:szCs w:val="24"/>
          <w:lang w:eastAsia="ru-RU"/>
        </w:rPr>
        <w:drawing>
          <wp:inline distT="0" distB="0" distL="0" distR="0" wp14:anchorId="0CA9535E" wp14:editId="56EFE8C1">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033" cy="683320"/>
                    </a:xfrm>
                    <a:prstGeom prst="rect">
                      <a:avLst/>
                    </a:prstGeom>
                    <a:noFill/>
                    <a:ln>
                      <a:noFill/>
                    </a:ln>
                  </pic:spPr>
                </pic:pic>
              </a:graphicData>
            </a:graphic>
          </wp:inline>
        </w:drawing>
      </w:r>
      <w:r w:rsidRPr="00F7179A">
        <w:rPr>
          <w:rFonts w:ascii="Times New Roman" w:eastAsia="Cambria" w:hAnsi="Times New Roman" w:cs="Times New Roman"/>
          <w:sz w:val="28"/>
          <w:szCs w:val="24"/>
          <w:lang w:val="kk-KZ"/>
        </w:rPr>
        <w:t>_______ Кустубаева А.М.</w:t>
      </w:r>
    </w:p>
    <w:bookmarkEnd w:id="0"/>
    <w:p w:rsidR="009549BA" w:rsidRPr="00F7179A" w:rsidRDefault="009549BA" w:rsidP="00F7179A">
      <w:pPr>
        <w:spacing w:after="0" w:line="240" w:lineRule="auto"/>
        <w:jc w:val="both"/>
        <w:rPr>
          <w:rFonts w:ascii="Times New Roman" w:eastAsia="Times New Roman" w:hAnsi="Times New Roman" w:cs="Times New Roman"/>
          <w:sz w:val="20"/>
          <w:szCs w:val="20"/>
          <w:lang w:val="kk-KZ" w:eastAsia="ru-RU"/>
        </w:rPr>
      </w:pPr>
      <w:r w:rsidRPr="00D66791">
        <w:rPr>
          <w:rFonts w:ascii="Times New Roman" w:hAnsi="Times New Roman" w:cs="Times New Roman"/>
          <w:sz w:val="24"/>
          <w:szCs w:val="24"/>
          <w:lang w:val="kk-KZ"/>
        </w:rPr>
        <w:tab/>
      </w:r>
      <w:r w:rsidRPr="00D66791">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9549BA" w:rsidRPr="0071635D" w:rsidRDefault="009549BA" w:rsidP="009549BA">
      <w:pPr>
        <w:spacing w:after="0" w:line="240" w:lineRule="auto"/>
        <w:rPr>
          <w:rFonts w:ascii="Times New Roman" w:hAnsi="Times New Roman" w:cs="Times New Roman"/>
          <w:sz w:val="24"/>
          <w:szCs w:val="24"/>
          <w:lang w:val="kk-KZ"/>
        </w:rPr>
      </w:pPr>
    </w:p>
    <w:p w:rsidR="009549BA" w:rsidRPr="00D66791" w:rsidRDefault="009549BA" w:rsidP="009549BA">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ab/>
      </w:r>
    </w:p>
    <w:p w:rsidR="004576AF" w:rsidRPr="009549BA" w:rsidRDefault="004576AF">
      <w:pPr>
        <w:rPr>
          <w:lang w:val="kk-KZ"/>
        </w:rPr>
      </w:pPr>
    </w:p>
    <w:sectPr w:rsidR="004576AF" w:rsidRPr="009549BA" w:rsidSect="00883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9BA"/>
    <w:rsid w:val="0007377E"/>
    <w:rsid w:val="001A10E6"/>
    <w:rsid w:val="0025429A"/>
    <w:rsid w:val="002D0C64"/>
    <w:rsid w:val="003B3E47"/>
    <w:rsid w:val="004576AF"/>
    <w:rsid w:val="007C1751"/>
    <w:rsid w:val="008C4877"/>
    <w:rsid w:val="009549BA"/>
    <w:rsid w:val="00AF1FBC"/>
    <w:rsid w:val="00CF53DD"/>
    <w:rsid w:val="00E41883"/>
    <w:rsid w:val="00E5792F"/>
    <w:rsid w:val="00F71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174C09-2EC0-4ECB-A3E3-D0FC9E60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9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49BA"/>
    <w:pPr>
      <w:ind w:left="720"/>
      <w:contextualSpacing/>
    </w:pPr>
  </w:style>
  <w:style w:type="character" w:customStyle="1" w:styleId="shorttext">
    <w:name w:val="short_text"/>
    <w:basedOn w:val="a0"/>
    <w:rsid w:val="009549BA"/>
  </w:style>
  <w:style w:type="table" w:styleId="a4">
    <w:name w:val="Table Grid"/>
    <w:basedOn w:val="a1"/>
    <w:rsid w:val="009549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9549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49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tanbaeva@kazn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tanbaeva@kazn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52F0FD-9B22-4417-9AF2-C9D83702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3631</Words>
  <Characters>20700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Атанбаева Гулшат</cp:lastModifiedBy>
  <cp:revision>6</cp:revision>
  <dcterms:created xsi:type="dcterms:W3CDTF">2023-01-05T08:24:00Z</dcterms:created>
  <dcterms:modified xsi:type="dcterms:W3CDTF">2025-12-25T09:28:00Z</dcterms:modified>
</cp:coreProperties>
</file>